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D969CF" w:rsidRPr="00D969CF" w14:paraId="72656912" w14:textId="77777777" w:rsidTr="00D362FB">
        <w:trPr>
          <w:trHeight w:hRule="exact" w:val="880"/>
        </w:trPr>
        <w:tc>
          <w:tcPr>
            <w:tcW w:w="7348" w:type="dxa"/>
          </w:tcPr>
          <w:p w14:paraId="61422EE1" w14:textId="6E823671" w:rsidR="00ED1F74" w:rsidRPr="00D969CF" w:rsidRDefault="00791EBB" w:rsidP="000A7B1F">
            <w:pPr>
              <w:pStyle w:val="berschrift1"/>
              <w:ind w:left="0"/>
              <w:rPr>
                <w:color w:val="FF0000"/>
                <w:lang w:val="en-US"/>
              </w:rPr>
            </w:pPr>
            <w:r w:rsidRPr="00D969CF">
              <w:rPr>
                <w:b/>
                <w:sz w:val="22"/>
                <w:szCs w:val="22"/>
                <w:lang w:val="en-US"/>
              </w:rPr>
              <w:t>Pressemitteilung</w:t>
            </w:r>
          </w:p>
        </w:tc>
        <w:tc>
          <w:tcPr>
            <w:tcW w:w="2999" w:type="dxa"/>
          </w:tcPr>
          <w:p w14:paraId="430D5AE9" w14:textId="03B34C99" w:rsidR="00ED1F74" w:rsidRPr="00D969CF" w:rsidRDefault="00C86CA8">
            <w:pPr>
              <w:pStyle w:val="Kopfzeile"/>
              <w:tabs>
                <w:tab w:val="clear" w:pos="4819"/>
                <w:tab w:val="clear" w:pos="9071"/>
                <w:tab w:val="left" w:pos="1559"/>
              </w:tabs>
              <w:spacing w:before="220" w:line="250" w:lineRule="exact"/>
              <w:ind w:right="569"/>
              <w:rPr>
                <w:noProof/>
                <w:color w:val="FF0000"/>
                <w:szCs w:val="22"/>
              </w:rPr>
            </w:pPr>
            <w:bookmarkStart w:id="0" w:name="Vdatum"/>
            <w:bookmarkEnd w:id="0"/>
            <w:r>
              <w:rPr>
                <w:noProof/>
                <w:szCs w:val="22"/>
              </w:rPr>
              <w:t>10</w:t>
            </w:r>
            <w:r w:rsidR="00D969CF" w:rsidRPr="00396248">
              <w:rPr>
                <w:noProof/>
                <w:szCs w:val="22"/>
              </w:rPr>
              <w:t>.06.2021</w:t>
            </w:r>
          </w:p>
        </w:tc>
      </w:tr>
      <w:tr w:rsidR="00D969CF" w:rsidRPr="00D969CF" w14:paraId="4BCE48E6" w14:textId="77777777" w:rsidTr="00553786">
        <w:trPr>
          <w:trHeight w:val="1537"/>
        </w:trPr>
        <w:tc>
          <w:tcPr>
            <w:tcW w:w="7348" w:type="dxa"/>
            <w:tcMar>
              <w:top w:w="0" w:type="dxa"/>
            </w:tcMar>
          </w:tcPr>
          <w:p w14:paraId="1D8AE18B" w14:textId="1365C809" w:rsidR="00D362FB" w:rsidRPr="00D969CF" w:rsidRDefault="001F6D84" w:rsidP="002D1AC9">
            <w:pPr>
              <w:spacing w:line="280" w:lineRule="atLeast"/>
              <w:rPr>
                <w:noProof/>
                <w:color w:val="FF0000"/>
              </w:rPr>
            </w:pPr>
            <w:bookmarkStart w:id="1" w:name="Thema1"/>
            <w:bookmarkStart w:id="2" w:name="Thema2"/>
            <w:bookmarkEnd w:id="1"/>
            <w:bookmarkEnd w:id="2"/>
            <w:r>
              <w:rPr>
                <w:rFonts w:cs="Arial"/>
                <w:sz w:val="36"/>
                <w:szCs w:val="36"/>
              </w:rPr>
              <w:t xml:space="preserve">Startschuss für </w:t>
            </w:r>
            <w:r w:rsidR="00692C07" w:rsidRPr="00692C07">
              <w:rPr>
                <w:rFonts w:cs="Arial"/>
                <w:sz w:val="36"/>
                <w:szCs w:val="36"/>
              </w:rPr>
              <w:t xml:space="preserve">Call for Papers der EMV 2022 </w:t>
            </w:r>
            <w:r w:rsidR="00F25B56">
              <w:rPr>
                <w:rFonts w:cs="Arial"/>
                <w:sz w:val="36"/>
                <w:szCs w:val="36"/>
              </w:rPr>
              <w:t xml:space="preserve">ist </w:t>
            </w:r>
            <w:r w:rsidR="00692C07" w:rsidRPr="00692C07">
              <w:rPr>
                <w:rFonts w:cs="Arial"/>
                <w:sz w:val="36"/>
                <w:szCs w:val="36"/>
              </w:rPr>
              <w:t>gefallen</w:t>
            </w:r>
            <w:r w:rsidR="00977F0E" w:rsidRPr="00692C07">
              <w:rPr>
                <w:rFonts w:cs="Arial"/>
                <w:sz w:val="36"/>
                <w:szCs w:val="36"/>
              </w:rPr>
              <w:t xml:space="preserve"> </w:t>
            </w:r>
          </w:p>
        </w:tc>
        <w:tc>
          <w:tcPr>
            <w:tcW w:w="2999" w:type="dxa"/>
            <w:tcMar>
              <w:top w:w="0" w:type="dxa"/>
            </w:tcMar>
          </w:tcPr>
          <w:p w14:paraId="0858B0E2" w14:textId="77777777" w:rsidR="00F80444" w:rsidRPr="00D969CF" w:rsidRDefault="00F80444" w:rsidP="00F80444">
            <w:pPr>
              <w:spacing w:line="200" w:lineRule="exact"/>
              <w:rPr>
                <w:rFonts w:cs="Arial"/>
                <w:sz w:val="15"/>
                <w:szCs w:val="15"/>
                <w:lang w:val="en-US"/>
              </w:rPr>
            </w:pPr>
            <w:bookmarkStart w:id="3" w:name="Vmeinname"/>
            <w:bookmarkEnd w:id="3"/>
            <w:r w:rsidRPr="00D969CF">
              <w:rPr>
                <w:rFonts w:cs="Arial"/>
                <w:sz w:val="15"/>
                <w:szCs w:val="15"/>
                <w:lang w:val="en-US"/>
              </w:rPr>
              <w:t>Vineeta Manglani</w:t>
            </w:r>
          </w:p>
          <w:p w14:paraId="4D867A02" w14:textId="77777777" w:rsidR="00F80444" w:rsidRPr="00D969CF" w:rsidRDefault="00F80444" w:rsidP="00F80444">
            <w:pPr>
              <w:spacing w:line="200" w:lineRule="exact"/>
              <w:rPr>
                <w:rFonts w:cs="Arial"/>
                <w:sz w:val="15"/>
                <w:szCs w:val="15"/>
                <w:lang w:val="en-US"/>
              </w:rPr>
            </w:pPr>
            <w:r w:rsidRPr="00D969CF">
              <w:rPr>
                <w:rFonts w:cs="Arial"/>
                <w:sz w:val="15"/>
                <w:szCs w:val="15"/>
                <w:lang w:val="en-US"/>
              </w:rPr>
              <w:t>Tel. +49 711 61946-297</w:t>
            </w:r>
          </w:p>
          <w:p w14:paraId="3B038980" w14:textId="77777777" w:rsidR="00F80444" w:rsidRPr="00D969CF" w:rsidRDefault="00F80444" w:rsidP="00F80444">
            <w:pPr>
              <w:spacing w:line="200" w:lineRule="exact"/>
              <w:rPr>
                <w:rFonts w:cs="Arial"/>
                <w:sz w:val="15"/>
                <w:szCs w:val="15"/>
                <w:lang w:val="en-US"/>
              </w:rPr>
            </w:pPr>
            <w:r w:rsidRPr="00D969CF">
              <w:rPr>
                <w:rFonts w:cs="Arial"/>
                <w:sz w:val="15"/>
                <w:szCs w:val="15"/>
                <w:lang w:val="en-US"/>
              </w:rPr>
              <w:t>Vineeta.Manglani@mesago.com</w:t>
            </w:r>
          </w:p>
          <w:p w14:paraId="172553EE" w14:textId="097ED800" w:rsidR="000723DC" w:rsidRPr="00D969CF" w:rsidRDefault="00CF4295" w:rsidP="000723DC">
            <w:pPr>
              <w:spacing w:line="200" w:lineRule="atLeast"/>
              <w:jc w:val="both"/>
              <w:rPr>
                <w:rFonts w:cs="Arial"/>
                <w:sz w:val="15"/>
                <w:szCs w:val="15"/>
              </w:rPr>
            </w:pPr>
            <w:hyperlink r:id="rId8" w:history="1">
              <w:r w:rsidR="000723DC" w:rsidRPr="00D969CF">
                <w:rPr>
                  <w:sz w:val="15"/>
                  <w:szCs w:val="15"/>
                </w:rPr>
                <w:t>e-emv.com</w:t>
              </w:r>
            </w:hyperlink>
          </w:p>
          <w:p w14:paraId="572B3FCC" w14:textId="77777777" w:rsidR="00AC19E1" w:rsidRPr="00D969CF" w:rsidRDefault="00AC19E1" w:rsidP="00AC19E1">
            <w:pPr>
              <w:spacing w:line="200" w:lineRule="exact"/>
              <w:rPr>
                <w:rFonts w:cs="Arial"/>
                <w:color w:val="FF0000"/>
                <w:sz w:val="15"/>
                <w:szCs w:val="15"/>
              </w:rPr>
            </w:pPr>
          </w:p>
          <w:p w14:paraId="62B4C3F4" w14:textId="77777777" w:rsidR="00ED1F74" w:rsidRPr="00D969CF" w:rsidRDefault="00ED1F74" w:rsidP="0071302B">
            <w:pPr>
              <w:spacing w:line="200" w:lineRule="exact"/>
              <w:rPr>
                <w:color w:val="FF0000"/>
                <w:szCs w:val="22"/>
              </w:rPr>
            </w:pPr>
          </w:p>
        </w:tc>
      </w:tr>
    </w:tbl>
    <w:p w14:paraId="296E7B48" w14:textId="4EE923F9" w:rsidR="002D1AC9" w:rsidRPr="00692C07" w:rsidRDefault="00C86CA8" w:rsidP="007716DA">
      <w:pPr>
        <w:spacing w:line="280" w:lineRule="atLeast"/>
        <w:rPr>
          <w:rFonts w:cs="Arial"/>
          <w:b/>
          <w:szCs w:val="22"/>
        </w:rPr>
      </w:pPr>
      <w:bookmarkStart w:id="4" w:name="V_head1"/>
      <w:bookmarkEnd w:id="4"/>
      <w:r>
        <w:rPr>
          <w:rFonts w:cs="Arial"/>
          <w:b/>
          <w:szCs w:val="22"/>
        </w:rPr>
        <w:t xml:space="preserve">In Vorbereitung auf die nächste </w:t>
      </w:r>
      <w:r w:rsidR="00C17B16">
        <w:rPr>
          <w:rFonts w:cs="Arial"/>
          <w:b/>
          <w:szCs w:val="22"/>
        </w:rPr>
        <w:t>Veranstaltung</w:t>
      </w:r>
      <w:r>
        <w:rPr>
          <w:rFonts w:cs="Arial"/>
          <w:b/>
          <w:szCs w:val="22"/>
        </w:rPr>
        <w:t xml:space="preserve"> sind </w:t>
      </w:r>
      <w:r w:rsidR="00692C07" w:rsidRPr="00692C07">
        <w:rPr>
          <w:rFonts w:cs="Arial"/>
          <w:b/>
          <w:szCs w:val="22"/>
        </w:rPr>
        <w:t xml:space="preserve">Experten der elektromagnetischen Verträglichkeit </w:t>
      </w:r>
      <w:r w:rsidR="00887FAF">
        <w:rPr>
          <w:rFonts w:cs="Arial"/>
          <w:b/>
          <w:szCs w:val="22"/>
        </w:rPr>
        <w:t xml:space="preserve">dazu </w:t>
      </w:r>
      <w:r w:rsidR="00692C07" w:rsidRPr="00692C07">
        <w:rPr>
          <w:rFonts w:cs="Arial"/>
          <w:b/>
          <w:szCs w:val="22"/>
        </w:rPr>
        <w:t xml:space="preserve">eingeladen, das Kongress- und Workshop-Programm der EMV, die vom </w:t>
      </w:r>
      <w:r w:rsidR="00CF4295">
        <w:rPr>
          <w:rFonts w:cs="Arial"/>
          <w:b/>
          <w:szCs w:val="22"/>
        </w:rPr>
        <w:br/>
      </w:r>
      <w:bookmarkStart w:id="5" w:name="_GoBack"/>
      <w:bookmarkEnd w:id="5"/>
      <w:r w:rsidR="00692C07" w:rsidRPr="00692C07">
        <w:rPr>
          <w:rFonts w:cs="Arial"/>
          <w:b/>
          <w:szCs w:val="22"/>
        </w:rPr>
        <w:t xml:space="preserve">15. </w:t>
      </w:r>
      <w:r w:rsidR="00CF4295">
        <w:rPr>
          <w:rFonts w:cs="Arial"/>
          <w:b/>
          <w:szCs w:val="22"/>
        </w:rPr>
        <w:t>-</w:t>
      </w:r>
      <w:r w:rsidR="00692C07" w:rsidRPr="00692C07">
        <w:rPr>
          <w:rFonts w:cs="Arial"/>
          <w:b/>
          <w:szCs w:val="22"/>
        </w:rPr>
        <w:t xml:space="preserve"> 17. </w:t>
      </w:r>
      <w:r w:rsidR="00CF4295">
        <w:rPr>
          <w:rFonts w:cs="Arial"/>
          <w:b/>
          <w:szCs w:val="22"/>
        </w:rPr>
        <w:t>03.</w:t>
      </w:r>
      <w:r w:rsidR="00692C07" w:rsidRPr="00692C07">
        <w:rPr>
          <w:rFonts w:cs="Arial"/>
          <w:b/>
          <w:szCs w:val="22"/>
        </w:rPr>
        <w:t xml:space="preserve">2022 in Köln stattfindet, aktiv mitzugestalten. </w:t>
      </w:r>
    </w:p>
    <w:p w14:paraId="19B6ED68" w14:textId="77777777" w:rsidR="003F3078" w:rsidRPr="00D969CF" w:rsidRDefault="003F3078" w:rsidP="007716DA">
      <w:pPr>
        <w:spacing w:line="280" w:lineRule="atLeast"/>
        <w:rPr>
          <w:rFonts w:cs="Arial"/>
          <w:b/>
          <w:color w:val="FF0000"/>
          <w:szCs w:val="22"/>
        </w:rPr>
      </w:pPr>
    </w:p>
    <w:p w14:paraId="23C57CFA" w14:textId="259DDC79" w:rsidR="00C1443A" w:rsidRPr="00887FAF" w:rsidRDefault="00887FAF" w:rsidP="00887FAF">
      <w:pPr>
        <w:pStyle w:val="Default"/>
        <w:rPr>
          <w:rFonts w:cs="Times New Roman"/>
          <w:color w:val="auto"/>
          <w:sz w:val="22"/>
          <w:szCs w:val="20"/>
        </w:rPr>
      </w:pPr>
      <w:r w:rsidRPr="00887FAF">
        <w:rPr>
          <w:rFonts w:cs="Times New Roman"/>
          <w:color w:val="auto"/>
          <w:sz w:val="22"/>
          <w:szCs w:val="20"/>
        </w:rPr>
        <w:t xml:space="preserve">Vertreter </w:t>
      </w:r>
      <w:r w:rsidR="00511236">
        <w:rPr>
          <w:rFonts w:cs="Times New Roman"/>
          <w:color w:val="auto"/>
          <w:sz w:val="22"/>
          <w:szCs w:val="20"/>
        </w:rPr>
        <w:t>aus</w:t>
      </w:r>
      <w:r w:rsidRPr="00887FAF">
        <w:rPr>
          <w:rFonts w:cs="Times New Roman"/>
          <w:color w:val="auto"/>
          <w:sz w:val="22"/>
          <w:szCs w:val="20"/>
        </w:rPr>
        <w:t xml:space="preserve"> Wissenschaft und Industrie können </w:t>
      </w:r>
      <w:r w:rsidR="00635FAD">
        <w:rPr>
          <w:rFonts w:cs="Times New Roman"/>
          <w:color w:val="auto"/>
          <w:sz w:val="22"/>
          <w:szCs w:val="20"/>
        </w:rPr>
        <w:t xml:space="preserve">ab sofort </w:t>
      </w:r>
      <w:r>
        <w:rPr>
          <w:rFonts w:cs="Times New Roman"/>
          <w:color w:val="auto"/>
          <w:sz w:val="22"/>
          <w:szCs w:val="20"/>
        </w:rPr>
        <w:t>Beitrags</w:t>
      </w:r>
      <w:r w:rsidRPr="00887FAF">
        <w:rPr>
          <w:rFonts w:cs="Times New Roman"/>
          <w:color w:val="auto"/>
          <w:sz w:val="22"/>
          <w:szCs w:val="20"/>
        </w:rPr>
        <w:t xml:space="preserve">vorschläge </w:t>
      </w:r>
      <w:r w:rsidR="00F25B56">
        <w:rPr>
          <w:rFonts w:cs="Times New Roman"/>
          <w:color w:val="auto"/>
          <w:sz w:val="22"/>
          <w:szCs w:val="20"/>
        </w:rPr>
        <w:t>für die EMV, Europas bedeutendster Veranstaltung für elektromagnetische Verträglichkeit,</w:t>
      </w:r>
      <w:r w:rsidRPr="00887FAF">
        <w:rPr>
          <w:rFonts w:cs="Times New Roman"/>
          <w:color w:val="auto"/>
          <w:sz w:val="22"/>
          <w:szCs w:val="20"/>
        </w:rPr>
        <w:t xml:space="preserve"> einreichen. </w:t>
      </w:r>
      <w:r w:rsidR="00635FAD" w:rsidRPr="00635FAD">
        <w:rPr>
          <w:rFonts w:cs="Times New Roman"/>
          <w:color w:val="auto"/>
          <w:sz w:val="22"/>
          <w:szCs w:val="20"/>
        </w:rPr>
        <w:t>Abstract-Einreichungen sind bis zum 13.09.2021 möglich.</w:t>
      </w:r>
    </w:p>
    <w:p w14:paraId="7FE4421A" w14:textId="77777777" w:rsidR="00887FAF" w:rsidRDefault="00887FAF" w:rsidP="00887FAF">
      <w:pPr>
        <w:spacing w:line="280" w:lineRule="atLeast"/>
        <w:rPr>
          <w:color w:val="FF0000"/>
        </w:rPr>
      </w:pPr>
    </w:p>
    <w:p w14:paraId="1040D699" w14:textId="77777777" w:rsidR="00EB13D7" w:rsidRPr="00641F7D" w:rsidRDefault="00EB13D7" w:rsidP="00EB13D7">
      <w:pPr>
        <w:spacing w:line="280" w:lineRule="atLeast"/>
        <w:rPr>
          <w:rFonts w:cs="Arial"/>
          <w:b/>
          <w:szCs w:val="22"/>
        </w:rPr>
      </w:pPr>
      <w:r w:rsidRPr="00641F7D">
        <w:rPr>
          <w:rFonts w:cs="Arial"/>
          <w:b/>
          <w:szCs w:val="22"/>
        </w:rPr>
        <w:t>Themenfelder der EMV 2022</w:t>
      </w:r>
    </w:p>
    <w:p w14:paraId="22755A31" w14:textId="77777777" w:rsidR="00EB13D7" w:rsidRPr="00641F7D" w:rsidRDefault="00EB13D7" w:rsidP="00EB13D7">
      <w:pPr>
        <w:spacing w:line="280" w:lineRule="atLeast"/>
        <w:rPr>
          <w:rFonts w:cs="Arial"/>
          <w:szCs w:val="22"/>
        </w:rPr>
      </w:pPr>
    </w:p>
    <w:p w14:paraId="0B11BC88" w14:textId="77777777" w:rsidR="00EB13D7" w:rsidRPr="00641F7D" w:rsidRDefault="00EB13D7" w:rsidP="00EB13D7">
      <w:pPr>
        <w:spacing w:line="280" w:lineRule="atLeast"/>
        <w:rPr>
          <w:rFonts w:cs="Arial"/>
          <w:szCs w:val="22"/>
        </w:rPr>
      </w:pPr>
      <w:r w:rsidRPr="00641F7D">
        <w:rPr>
          <w:rFonts w:cs="Arial"/>
          <w:szCs w:val="22"/>
        </w:rPr>
        <w:t xml:space="preserve">Für die EMV, die 2022 erstmals in Köln stattfindet, hat das Komitee folgende Themenschwerpunkte festgelegt: </w:t>
      </w:r>
    </w:p>
    <w:p w14:paraId="427A5FC2" w14:textId="77777777" w:rsidR="00EB13D7" w:rsidRPr="00635FAD" w:rsidRDefault="00EB13D7" w:rsidP="00EB13D7">
      <w:pPr>
        <w:spacing w:line="280" w:lineRule="atLeast"/>
        <w:rPr>
          <w:rFonts w:cs="Arial"/>
          <w:color w:val="FF0000"/>
          <w:szCs w:val="22"/>
        </w:rPr>
      </w:pPr>
    </w:p>
    <w:p w14:paraId="7806A3C3" w14:textId="68586E4A"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Störquellen</w:t>
      </w:r>
    </w:p>
    <w:p w14:paraId="31C55D50" w14:textId="2E718243"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EMV im Produktentstehungsprozess</w:t>
      </w:r>
    </w:p>
    <w:p w14:paraId="7B998812" w14:textId="278B6AEB"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Entstörmaßnahmen</w:t>
      </w:r>
    </w:p>
    <w:p w14:paraId="4C061BB7" w14:textId="79C934C2"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EMV-gerechter Schaltungsentwurf</w:t>
      </w:r>
    </w:p>
    <w:p w14:paraId="21621B04" w14:textId="2C364D90"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Prüf- und Messtechnik</w:t>
      </w:r>
    </w:p>
    <w:p w14:paraId="4BB332A2" w14:textId="54DF3EC4"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 xml:space="preserve">Normung, Regulierung, Zulassung </w:t>
      </w:r>
    </w:p>
    <w:p w14:paraId="34AA43F3" w14:textId="6CBF1331"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EMV in Industrieanwendungen</w:t>
      </w:r>
    </w:p>
    <w:p w14:paraId="02FD859E" w14:textId="662BB28C"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EMV in der Verkehrstechnik</w:t>
      </w:r>
    </w:p>
    <w:p w14:paraId="52FBA4B0" w14:textId="2E0843A4" w:rsidR="00F776E4" w:rsidRPr="00FF2B08" w:rsidRDefault="00FF2B08" w:rsidP="00F776E4">
      <w:pPr>
        <w:pStyle w:val="Listenabsatz"/>
        <w:numPr>
          <w:ilvl w:val="0"/>
          <w:numId w:val="12"/>
        </w:numPr>
        <w:spacing w:line="280" w:lineRule="atLeast"/>
        <w:rPr>
          <w:rFonts w:cs="Arial"/>
          <w:szCs w:val="22"/>
        </w:rPr>
      </w:pPr>
      <w:r>
        <w:rPr>
          <w:rFonts w:cs="Arial"/>
          <w:szCs w:val="22"/>
        </w:rPr>
        <w:t>Elektromobilität/</w:t>
      </w:r>
      <w:r w:rsidR="00F776E4" w:rsidRPr="00FF2B08">
        <w:rPr>
          <w:rFonts w:cs="Arial"/>
          <w:szCs w:val="22"/>
        </w:rPr>
        <w:t>Kraftfahrzeuge</w:t>
      </w:r>
    </w:p>
    <w:p w14:paraId="1AE9C6D0" w14:textId="70C58BF6"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Haushalt, Gebäude, Informations- und Kommunikationstechnik</w:t>
      </w:r>
    </w:p>
    <w:p w14:paraId="157CDFFF" w14:textId="1A58E059"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EMV in Funk und Wireless</w:t>
      </w:r>
    </w:p>
    <w:p w14:paraId="72AA0995" w14:textId="43313BF1"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Energietechnik</w:t>
      </w:r>
    </w:p>
    <w:p w14:paraId="003E9211" w14:textId="5FC255EC"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Biomedizinische Technik</w:t>
      </w:r>
    </w:p>
    <w:p w14:paraId="7B76503E" w14:textId="522E4261" w:rsidR="00F776E4" w:rsidRPr="00FF2B08" w:rsidRDefault="00F776E4" w:rsidP="00F776E4">
      <w:pPr>
        <w:pStyle w:val="Listenabsatz"/>
        <w:numPr>
          <w:ilvl w:val="0"/>
          <w:numId w:val="12"/>
        </w:numPr>
        <w:spacing w:line="280" w:lineRule="atLeast"/>
        <w:rPr>
          <w:rFonts w:cs="Arial"/>
          <w:szCs w:val="22"/>
        </w:rPr>
      </w:pPr>
      <w:r w:rsidRPr="00FF2B08">
        <w:rPr>
          <w:rFonts w:cs="Arial"/>
          <w:szCs w:val="22"/>
        </w:rPr>
        <w:t>Elektromagnetische Felder Umwelt (EMVU)</w:t>
      </w:r>
    </w:p>
    <w:p w14:paraId="4FC9EAC8" w14:textId="12D55BEF" w:rsidR="00EB13D7" w:rsidRPr="00FF2B08" w:rsidRDefault="00F776E4" w:rsidP="00F776E4">
      <w:pPr>
        <w:pStyle w:val="Listenabsatz"/>
        <w:numPr>
          <w:ilvl w:val="0"/>
          <w:numId w:val="12"/>
        </w:numPr>
        <w:spacing w:line="280" w:lineRule="atLeast"/>
        <w:rPr>
          <w:rFonts w:cs="Arial"/>
          <w:szCs w:val="22"/>
        </w:rPr>
      </w:pPr>
      <w:r w:rsidRPr="00FF2B08">
        <w:rPr>
          <w:rFonts w:cs="Arial"/>
          <w:szCs w:val="22"/>
        </w:rPr>
        <w:t>Wissenschaft trifft Anwendung</w:t>
      </w:r>
    </w:p>
    <w:p w14:paraId="38E220C3" w14:textId="77777777" w:rsidR="00F776E4" w:rsidRPr="00D969CF" w:rsidRDefault="00F776E4" w:rsidP="00F776E4">
      <w:pPr>
        <w:spacing w:line="280" w:lineRule="atLeast"/>
        <w:rPr>
          <w:color w:val="FF0000"/>
        </w:rPr>
      </w:pPr>
    </w:p>
    <w:p w14:paraId="00AA24BC" w14:textId="77777777" w:rsidR="008F22E0" w:rsidRDefault="008F22E0" w:rsidP="007716DA">
      <w:pPr>
        <w:spacing w:line="280" w:lineRule="atLeast"/>
        <w:rPr>
          <w:b/>
        </w:rPr>
      </w:pPr>
      <w:r>
        <w:rPr>
          <w:b/>
        </w:rPr>
        <w:t>Vereinfachte Teilnahme am Kongress</w:t>
      </w:r>
    </w:p>
    <w:p w14:paraId="0734C5DB" w14:textId="77777777" w:rsidR="005B18E2" w:rsidRDefault="005B18E2" w:rsidP="00692C07">
      <w:pPr>
        <w:spacing w:line="280" w:lineRule="atLeast"/>
      </w:pPr>
    </w:p>
    <w:p w14:paraId="4F531C8A" w14:textId="7C5E4C1C" w:rsidR="00271DA4" w:rsidRDefault="00692C07" w:rsidP="00692C07">
      <w:pPr>
        <w:spacing w:line="280" w:lineRule="atLeast"/>
      </w:pPr>
      <w:r w:rsidRPr="00692C07">
        <w:t xml:space="preserve">Um </w:t>
      </w:r>
      <w:r w:rsidR="00271DA4">
        <w:t>die Beteiligung</w:t>
      </w:r>
      <w:r w:rsidRPr="00692C07">
        <w:t xml:space="preserve"> </w:t>
      </w:r>
      <w:r w:rsidR="00271DA4">
        <w:t>am</w:t>
      </w:r>
      <w:r w:rsidRPr="00692C07">
        <w:t xml:space="preserve"> Kongress </w:t>
      </w:r>
      <w:r w:rsidR="00271DA4">
        <w:t>individuell zu gestalten</w:t>
      </w:r>
      <w:r>
        <w:t>, können interessierte Referenten</w:t>
      </w:r>
      <w:r w:rsidR="00271DA4">
        <w:t xml:space="preserve"> zukünftig</w:t>
      </w:r>
      <w:r>
        <w:t xml:space="preserve"> </w:t>
      </w:r>
      <w:r w:rsidRPr="00692C07">
        <w:t xml:space="preserve">zwischen </w:t>
      </w:r>
      <w:r w:rsidR="00891816">
        <w:t xml:space="preserve">zwei </w:t>
      </w:r>
      <w:r w:rsidR="008F22E0">
        <w:t>Teilnahme</w:t>
      </w:r>
      <w:r w:rsidR="00891816">
        <w:t>formen wählen</w:t>
      </w:r>
      <w:r w:rsidR="00271DA4">
        <w:t xml:space="preserve">, die sich primär hinsichtlich Zitierfähigkeit und Zeitaufwand unterscheiden: </w:t>
      </w:r>
    </w:p>
    <w:p w14:paraId="77DE6E8F" w14:textId="77777777" w:rsidR="00271DA4" w:rsidRDefault="00271DA4" w:rsidP="00692C07">
      <w:pPr>
        <w:spacing w:line="280" w:lineRule="atLeast"/>
      </w:pPr>
    </w:p>
    <w:p w14:paraId="73090CBA" w14:textId="307C3029" w:rsidR="00692C07" w:rsidRDefault="00692C07" w:rsidP="00271DA4">
      <w:pPr>
        <w:pStyle w:val="Listenabsatz"/>
        <w:numPr>
          <w:ilvl w:val="0"/>
          <w:numId w:val="10"/>
        </w:numPr>
        <w:spacing w:line="280" w:lineRule="atLeast"/>
      </w:pPr>
      <w:r w:rsidRPr="00891816">
        <w:t xml:space="preserve">Speaker können wie gewohnt ein </w:t>
      </w:r>
      <w:r w:rsidR="001C26E1">
        <w:t>Abstract und später ein</w:t>
      </w:r>
      <w:r w:rsidR="00891816" w:rsidRPr="00891816">
        <w:t xml:space="preserve"> Full Paper</w:t>
      </w:r>
      <w:r w:rsidR="001C26E1">
        <w:t xml:space="preserve"> einreichen. </w:t>
      </w:r>
      <w:r w:rsidR="005F34AE">
        <w:t>Das Full Pap</w:t>
      </w:r>
      <w:r w:rsidR="009B3CFB">
        <w:t>er</w:t>
      </w:r>
      <w:r w:rsidR="001C26E1">
        <w:t xml:space="preserve"> wird in den Kongress-Proceedings und </w:t>
      </w:r>
      <w:r w:rsidR="00891816" w:rsidRPr="00891816">
        <w:t xml:space="preserve">im Repositorium </w:t>
      </w:r>
      <w:r w:rsidR="00A4275D">
        <w:t xml:space="preserve">mit DOI-Nummer (Open </w:t>
      </w:r>
      <w:r w:rsidR="00A4275D">
        <w:lastRenderedPageBreak/>
        <w:t xml:space="preserve">Access) </w:t>
      </w:r>
      <w:r w:rsidR="001C26E1">
        <w:t>als zitierfähige Publikation veröffentlicht.</w:t>
      </w:r>
      <w:r w:rsidR="00891816" w:rsidRPr="00891816">
        <w:t xml:space="preserve"> </w:t>
      </w:r>
    </w:p>
    <w:p w14:paraId="4AF53C2A" w14:textId="7E7BE6F5" w:rsidR="00511236" w:rsidRDefault="00511236" w:rsidP="00511236">
      <w:pPr>
        <w:pStyle w:val="Listenabsatz"/>
        <w:numPr>
          <w:ilvl w:val="0"/>
          <w:numId w:val="10"/>
        </w:numPr>
        <w:spacing w:line="280" w:lineRule="atLeast"/>
      </w:pPr>
      <w:r>
        <w:t>Im Rahmen des Call for Papers werden nun auch Einreichungen ohne Full Paper akzeptiert. Bei diesen muss es sich nicht um eine Erstveröffentlichung handeln</w:t>
      </w:r>
      <w:r w:rsidR="009B3CFB">
        <w:t>.</w:t>
      </w:r>
    </w:p>
    <w:p w14:paraId="3D3A2B37" w14:textId="77777777" w:rsidR="00692C07" w:rsidRPr="00D969CF" w:rsidRDefault="00692C07" w:rsidP="00692C07">
      <w:pPr>
        <w:spacing w:line="280" w:lineRule="atLeast"/>
        <w:rPr>
          <w:color w:val="FF0000"/>
        </w:rPr>
      </w:pPr>
    </w:p>
    <w:p w14:paraId="38234D87" w14:textId="1F2F1552" w:rsidR="00F427B3" w:rsidRDefault="00887FAF" w:rsidP="007716DA">
      <w:pPr>
        <w:spacing w:line="280" w:lineRule="atLeast"/>
        <w:rPr>
          <w:rFonts w:cs="Arial"/>
          <w:szCs w:val="22"/>
        </w:rPr>
      </w:pPr>
      <w:r w:rsidRPr="00887FAF">
        <w:rPr>
          <w:rFonts w:cs="Arial"/>
          <w:szCs w:val="22"/>
        </w:rPr>
        <w:t xml:space="preserve">Darüber hinaus steht </w:t>
      </w:r>
      <w:r w:rsidR="009B3CFB">
        <w:rPr>
          <w:rFonts w:cs="Arial"/>
          <w:szCs w:val="22"/>
        </w:rPr>
        <w:t xml:space="preserve">es </w:t>
      </w:r>
      <w:r w:rsidRPr="00887FAF">
        <w:rPr>
          <w:rFonts w:cs="Arial"/>
          <w:szCs w:val="22"/>
        </w:rPr>
        <w:t xml:space="preserve">Interessierten </w:t>
      </w:r>
      <w:r w:rsidR="00F25B56">
        <w:rPr>
          <w:rFonts w:cs="Arial"/>
          <w:szCs w:val="22"/>
        </w:rPr>
        <w:t>offen, ob sie</w:t>
      </w:r>
      <w:r>
        <w:rPr>
          <w:rFonts w:cs="Arial"/>
          <w:szCs w:val="22"/>
        </w:rPr>
        <w:t xml:space="preserve"> mit einem deutsch- oder englischsprachigen Kongressbeitrag </w:t>
      </w:r>
      <w:r w:rsidR="00F25B56">
        <w:rPr>
          <w:rFonts w:cs="Arial"/>
          <w:szCs w:val="22"/>
        </w:rPr>
        <w:t>teilnehmen</w:t>
      </w:r>
      <w:r>
        <w:rPr>
          <w:rFonts w:cs="Arial"/>
          <w:szCs w:val="22"/>
        </w:rPr>
        <w:t xml:space="preserve"> möchten.</w:t>
      </w:r>
    </w:p>
    <w:p w14:paraId="654972EF" w14:textId="77777777" w:rsidR="00635FAD" w:rsidRDefault="00635FAD" w:rsidP="007716DA">
      <w:pPr>
        <w:spacing w:line="280" w:lineRule="atLeast"/>
        <w:rPr>
          <w:rFonts w:cs="Arial"/>
          <w:szCs w:val="22"/>
        </w:rPr>
      </w:pPr>
    </w:p>
    <w:p w14:paraId="5F817E25" w14:textId="11D0304A" w:rsidR="00F25B56" w:rsidRDefault="00F25B56" w:rsidP="007716DA">
      <w:pPr>
        <w:spacing w:line="280" w:lineRule="atLeast"/>
        <w:rPr>
          <w:rFonts w:cs="Arial"/>
          <w:b/>
          <w:szCs w:val="22"/>
        </w:rPr>
      </w:pPr>
      <w:r>
        <w:rPr>
          <w:rFonts w:cs="Arial"/>
          <w:b/>
          <w:szCs w:val="22"/>
        </w:rPr>
        <w:t>Wahl zwischen Vortragsformaten</w:t>
      </w:r>
    </w:p>
    <w:p w14:paraId="1C6AEFD6" w14:textId="77777777" w:rsidR="00F25B56" w:rsidRPr="00F25B56" w:rsidRDefault="00F25B56" w:rsidP="007716DA">
      <w:pPr>
        <w:spacing w:line="280" w:lineRule="atLeast"/>
        <w:rPr>
          <w:rFonts w:cs="Arial"/>
          <w:b/>
          <w:szCs w:val="22"/>
        </w:rPr>
      </w:pPr>
    </w:p>
    <w:p w14:paraId="25467E60" w14:textId="03822B79" w:rsidR="00F25B56" w:rsidRPr="00887FAF" w:rsidRDefault="00F25B56" w:rsidP="00F25B56">
      <w:pPr>
        <w:pStyle w:val="Default"/>
        <w:rPr>
          <w:rFonts w:cs="Times New Roman"/>
          <w:color w:val="auto"/>
          <w:sz w:val="22"/>
          <w:szCs w:val="20"/>
        </w:rPr>
      </w:pPr>
      <w:r w:rsidRPr="00887FAF">
        <w:rPr>
          <w:rFonts w:cs="Times New Roman"/>
          <w:color w:val="auto"/>
          <w:sz w:val="22"/>
          <w:szCs w:val="20"/>
        </w:rPr>
        <w:t>Je nach Umfang, thematischem Aufbau und Zielgruppe bietet es sich an, ein Abstract für einen 20-minütigen Beitrag auf dem Kongress einzureichen oder sich für einen</w:t>
      </w:r>
      <w:r w:rsidR="000A73B9">
        <w:rPr>
          <w:rFonts w:cs="Times New Roman"/>
          <w:color w:val="auto"/>
          <w:sz w:val="22"/>
          <w:szCs w:val="20"/>
        </w:rPr>
        <w:t xml:space="preserve"> ca.</w:t>
      </w:r>
      <w:r w:rsidRPr="00887FAF">
        <w:rPr>
          <w:rFonts w:cs="Times New Roman"/>
          <w:color w:val="auto"/>
          <w:sz w:val="22"/>
          <w:szCs w:val="20"/>
        </w:rPr>
        <w:t xml:space="preserve"> dreistündigen</w:t>
      </w:r>
      <w:r>
        <w:rPr>
          <w:rFonts w:cs="Times New Roman"/>
          <w:color w:val="auto"/>
          <w:sz w:val="22"/>
          <w:szCs w:val="20"/>
        </w:rPr>
        <w:t>, praxisorientierten</w:t>
      </w:r>
      <w:r w:rsidRPr="00887FAF">
        <w:rPr>
          <w:rFonts w:cs="Times New Roman"/>
          <w:color w:val="auto"/>
          <w:sz w:val="22"/>
          <w:szCs w:val="20"/>
        </w:rPr>
        <w:t xml:space="preserve"> Workshop zu bewerben.</w:t>
      </w:r>
    </w:p>
    <w:p w14:paraId="0D4BACAF" w14:textId="77777777" w:rsidR="00635FAD" w:rsidRDefault="00635FAD" w:rsidP="007716DA">
      <w:pPr>
        <w:spacing w:line="280" w:lineRule="atLeast"/>
        <w:rPr>
          <w:rFonts w:cs="Arial"/>
          <w:szCs w:val="22"/>
        </w:rPr>
      </w:pPr>
    </w:p>
    <w:p w14:paraId="0BEB0D4C" w14:textId="5850CAE4" w:rsidR="00887FAF" w:rsidRPr="00887FAF" w:rsidRDefault="00887FAF" w:rsidP="007716DA">
      <w:pPr>
        <w:spacing w:line="280" w:lineRule="atLeast"/>
        <w:rPr>
          <w:rFonts w:cs="Arial"/>
          <w:szCs w:val="22"/>
        </w:rPr>
      </w:pPr>
      <w:r>
        <w:rPr>
          <w:rFonts w:cs="Arial"/>
          <w:szCs w:val="22"/>
        </w:rPr>
        <w:t>Die Einreichungsbedingungen sowie detaillierte Informationen zu den unterschiedlichen Vortragsformaten sind unter e-emv.com/callforpapers abrufbar.</w:t>
      </w:r>
    </w:p>
    <w:p w14:paraId="7B51153F" w14:textId="77777777" w:rsidR="00887FAF" w:rsidRPr="003424E8" w:rsidRDefault="00887FAF" w:rsidP="007716DA">
      <w:pPr>
        <w:spacing w:line="280" w:lineRule="atLeast"/>
        <w:rPr>
          <w:rFonts w:cs="Arial"/>
          <w:b/>
          <w:szCs w:val="22"/>
        </w:rPr>
      </w:pPr>
    </w:p>
    <w:p w14:paraId="06E5AE84" w14:textId="3464A584" w:rsidR="00C34F39" w:rsidRDefault="00C34F39" w:rsidP="00B608D9">
      <w:pPr>
        <w:rPr>
          <w:rFonts w:cs="Arial"/>
          <w:sz w:val="17"/>
          <w:szCs w:val="17"/>
        </w:rPr>
      </w:pPr>
      <w:r w:rsidRPr="000A299F">
        <w:rPr>
          <w:rFonts w:cs="Arial"/>
          <w:b/>
          <w:sz w:val="17"/>
          <w:szCs w:val="17"/>
        </w:rPr>
        <w:t xml:space="preserve">Über Mesago </w:t>
      </w:r>
      <w:r>
        <w:rPr>
          <w:rFonts w:cs="Arial"/>
          <w:b/>
          <w:sz w:val="17"/>
          <w:szCs w:val="17"/>
        </w:rPr>
        <w:t>Messe Frankfurt</w:t>
      </w:r>
    </w:p>
    <w:p w14:paraId="7832E4AD" w14:textId="77777777" w:rsidR="00B608D9" w:rsidRPr="00692C07" w:rsidRDefault="00553786" w:rsidP="00B608D9">
      <w:pPr>
        <w:rPr>
          <w:rFonts w:cs="Arial"/>
          <w:sz w:val="17"/>
          <w:szCs w:val="17"/>
        </w:rPr>
      </w:pPr>
      <w:r w:rsidRPr="00692C07">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AC15CE" w:rsidRPr="00692C07">
        <w:rPr>
          <w:rFonts w:cs="Arial"/>
          <w:sz w:val="17"/>
          <w:szCs w:val="17"/>
        </w:rPr>
        <w:t>eranstaltet pro Jahr mit 16</w:t>
      </w:r>
      <w:r w:rsidRPr="00692C07">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9" w:history="1">
        <w:r w:rsidRPr="00692C07">
          <w:rPr>
            <w:rFonts w:cs="Arial"/>
            <w:sz w:val="17"/>
            <w:szCs w:val="17"/>
          </w:rPr>
          <w:t>mesago.de</w:t>
        </w:r>
      </w:hyperlink>
      <w:r w:rsidRPr="00692C07">
        <w:rPr>
          <w:rFonts w:cs="Arial"/>
          <w:sz w:val="17"/>
          <w:szCs w:val="17"/>
        </w:rPr>
        <w:t>)</w:t>
      </w:r>
    </w:p>
    <w:p w14:paraId="4D7EC355" w14:textId="77777777" w:rsidR="00B608D9" w:rsidRPr="00692C07" w:rsidRDefault="00B608D9" w:rsidP="00B608D9">
      <w:pPr>
        <w:rPr>
          <w:rFonts w:cs="Arial"/>
          <w:sz w:val="17"/>
          <w:szCs w:val="17"/>
        </w:rPr>
      </w:pPr>
    </w:p>
    <w:p w14:paraId="7D626EEA" w14:textId="537BBFED" w:rsidR="002F2BE5" w:rsidRPr="00692C07" w:rsidRDefault="002F2BE5" w:rsidP="00B608D9">
      <w:pPr>
        <w:rPr>
          <w:b/>
          <w:bCs/>
          <w:noProof/>
          <w:sz w:val="17"/>
          <w:szCs w:val="17"/>
        </w:rPr>
      </w:pPr>
      <w:r w:rsidRPr="00692C07">
        <w:rPr>
          <w:b/>
          <w:bCs/>
          <w:noProof/>
          <w:sz w:val="17"/>
          <w:szCs w:val="17"/>
        </w:rPr>
        <w:t>Hintergrundinformationen Messe Frankfurt</w:t>
      </w:r>
    </w:p>
    <w:p w14:paraId="4445FAD9" w14:textId="77777777" w:rsidR="002F2BE5" w:rsidRPr="00692C07" w:rsidRDefault="002F2BE5" w:rsidP="002F2BE5">
      <w:pPr>
        <w:rPr>
          <w:rFonts w:cs="Arial"/>
          <w:sz w:val="17"/>
          <w:szCs w:val="17"/>
        </w:rPr>
      </w:pPr>
      <w:r w:rsidRPr="00692C07">
        <w:rPr>
          <w:rFonts w:cs="Arial"/>
          <w:sz w:val="17"/>
          <w:szCs w:val="17"/>
        </w:rPr>
        <w:t>Messe Frankfurt ist der weltweit größte Messe-, Kongress- und Eventveranstalter mit eigenem Gelände. Zur Unternehmensgruppe Messe Frankfurt gehören rund 2.500* Mitarbeitende in 30 Tochtergesellschaften. Das Unternehmen hat im Jahr 2020 einen Jahresumsatz von rund 250* Millionen Euro erwirtschaftet,</w:t>
      </w:r>
      <w:r w:rsidRPr="00692C07">
        <w:rPr>
          <w:noProof/>
          <w:sz w:val="17"/>
          <w:szCs w:val="17"/>
        </w:rPr>
        <w:t xml:space="preserve"> nachdem das Jahr 2019 noch mit einem Jahresumsatz von 738 Millionen Euro abgeschlossen werden konnte.</w:t>
      </w:r>
      <w:r w:rsidRPr="00692C07">
        <w:rPr>
          <w:rFonts w:cs="Arial"/>
          <w:sz w:val="17"/>
          <w:szCs w:val="17"/>
        </w:rPr>
        <w:t xml:space="preserve"> Auch in den schwierigen Zeiten der Corona-Pandemie sind wir mit unseren Branchen international vernetzt. Die Geschäftsinteressen unserer Kunden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4BB529C7" w14:textId="77777777" w:rsidR="002F2BE5" w:rsidRPr="00692C07" w:rsidRDefault="002F2BE5" w:rsidP="002F2BE5">
      <w:pPr>
        <w:rPr>
          <w:rFonts w:cs="Arial"/>
          <w:sz w:val="17"/>
          <w:szCs w:val="17"/>
        </w:rPr>
      </w:pPr>
      <w:r w:rsidRPr="00692C07">
        <w:rPr>
          <w:rFonts w:cs="Arial"/>
          <w:sz w:val="17"/>
          <w:szCs w:val="17"/>
        </w:rPr>
        <w:t xml:space="preserve">Weitere Informationen: </w:t>
      </w:r>
      <w:hyperlink r:id="rId10" w:history="1">
        <w:r w:rsidRPr="00692C07">
          <w:rPr>
            <w:sz w:val="17"/>
            <w:szCs w:val="17"/>
          </w:rPr>
          <w:t>www.messefrankfurt.com</w:t>
        </w:r>
      </w:hyperlink>
    </w:p>
    <w:p w14:paraId="0010940F" w14:textId="77777777" w:rsidR="002F2BE5" w:rsidRPr="00692C07" w:rsidRDefault="002F2BE5" w:rsidP="002F2BE5">
      <w:pPr>
        <w:rPr>
          <w:rFonts w:cs="Arial"/>
          <w:sz w:val="17"/>
          <w:szCs w:val="17"/>
        </w:rPr>
      </w:pPr>
      <w:r w:rsidRPr="00692C07">
        <w:rPr>
          <w:rFonts w:cs="Arial"/>
          <w:sz w:val="17"/>
          <w:szCs w:val="17"/>
        </w:rPr>
        <w:t>*vorläufige Kennzahlen 2020</w:t>
      </w:r>
    </w:p>
    <w:p w14:paraId="06BBC06D" w14:textId="77777777" w:rsidR="00391301" w:rsidRPr="00692C07" w:rsidRDefault="00391301" w:rsidP="00596B3C">
      <w:pPr>
        <w:rPr>
          <w:rFonts w:cs="Arial"/>
          <w:sz w:val="17"/>
          <w:szCs w:val="17"/>
        </w:rPr>
      </w:pPr>
    </w:p>
    <w:sectPr w:rsidR="00391301" w:rsidRPr="00692C07">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753C7A" w:rsidRDefault="00753C7A">
      <w:r>
        <w:separator/>
      </w:r>
    </w:p>
  </w:endnote>
  <w:endnote w:type="continuationSeparator" w:id="0">
    <w:p w14:paraId="6E19C720" w14:textId="77777777" w:rsidR="00753C7A" w:rsidRDefault="007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753C7A" w:rsidRDefault="00753C7A">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8E65E61" w:rsidR="00753C7A" w:rsidRDefault="00753C7A">
                          <w:pPr>
                            <w:spacing w:line="240" w:lineRule="atLeast"/>
                          </w:pPr>
                          <w:r>
                            <w:t xml:space="preserve">Seite </w:t>
                          </w:r>
                          <w:r>
                            <w:fldChar w:fldCharType="begin"/>
                          </w:r>
                          <w:r>
                            <w:instrText xml:space="preserve"> PAGE   \* MERGEFORMAT </w:instrText>
                          </w:r>
                          <w:r>
                            <w:fldChar w:fldCharType="separate"/>
                          </w:r>
                          <w:r w:rsidR="00CF429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753C7A" w:rsidRDefault="00753C7A">
                    <w:pPr>
                      <w:spacing w:line="240" w:lineRule="atLeast"/>
                    </w:pPr>
                    <w:r>
                      <w:t xml:space="preserve">Seite </w:t>
                    </w:r>
                    <w:r>
                      <w:fldChar w:fldCharType="begin"/>
                    </w:r>
                    <w:r>
                      <w:instrText xml:space="preserve"> PAGE   \* MERGEFORMAT </w:instrText>
                    </w:r>
                    <w:r>
                      <w:fldChar w:fldCharType="separate"/>
                    </w:r>
                    <w:r w:rsidR="00CF4295">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753C7A" w:rsidRDefault="00753C7A"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753C7A" w:rsidRPr="00BD2040" w:rsidRDefault="00753C7A"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5BC5DBE9" w14:textId="77777777" w:rsidR="0015786B"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15. – 17.03.2022 </w:t>
                          </w:r>
                        </w:p>
                        <w:p w14:paraId="120EC8C4" w14:textId="50926491" w:rsidR="00753C7A"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753C7A" w:rsidRDefault="00753C7A" w:rsidP="003F0285">
                    <w:pPr>
                      <w:tabs>
                        <w:tab w:val="left" w:pos="567"/>
                      </w:tabs>
                      <w:spacing w:line="200" w:lineRule="exact"/>
                      <w:rPr>
                        <w:noProof/>
                        <w:color w:val="000000"/>
                        <w:spacing w:val="4"/>
                        <w:sz w:val="15"/>
                        <w:szCs w:val="15"/>
                        <w:lang w:val="en-US"/>
                      </w:rPr>
                    </w:pPr>
                    <w:bookmarkStart w:id="8" w:name="kthema1"/>
                    <w:bookmarkEnd w:id="8"/>
                  </w:p>
                  <w:p w14:paraId="0D45B9BD" w14:textId="77777777" w:rsidR="00753C7A" w:rsidRPr="00BD2040" w:rsidRDefault="00753C7A" w:rsidP="003F0285">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EMV</w:t>
                    </w:r>
                  </w:p>
                  <w:p w14:paraId="5BC5DBE9" w14:textId="77777777" w:rsidR="0015786B"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15. – 17.03.2022 </w:t>
                    </w:r>
                  </w:p>
                  <w:p w14:paraId="120EC8C4" w14:textId="50926491" w:rsidR="00753C7A" w:rsidRDefault="00D969C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753C7A" w:rsidRDefault="00753C7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753C7A" w:rsidRDefault="00753C7A" w:rsidP="00AC19E1">
                          <w:pPr>
                            <w:spacing w:line="200" w:lineRule="exact"/>
                            <w:rPr>
                              <w:rFonts w:cs="Arial"/>
                              <w:sz w:val="15"/>
                              <w:szCs w:val="15"/>
                            </w:rPr>
                          </w:pPr>
                          <w:r>
                            <w:rPr>
                              <w:rFonts w:cs="Arial"/>
                              <w:sz w:val="15"/>
                              <w:szCs w:val="15"/>
                            </w:rPr>
                            <w:t>Mesago Messe Frankfurt GmbH</w:t>
                          </w:r>
                        </w:p>
                        <w:p w14:paraId="70B909CF" w14:textId="0CFFC103" w:rsidR="00753C7A" w:rsidRDefault="00753C7A" w:rsidP="00AC19E1">
                          <w:pPr>
                            <w:spacing w:line="200" w:lineRule="exact"/>
                            <w:rPr>
                              <w:rFonts w:cs="Arial"/>
                              <w:sz w:val="15"/>
                              <w:szCs w:val="15"/>
                            </w:rPr>
                          </w:pPr>
                          <w:r>
                            <w:rPr>
                              <w:rFonts w:cs="Arial"/>
                              <w:sz w:val="15"/>
                              <w:szCs w:val="15"/>
                            </w:rPr>
                            <w:t>Rotebühlstr. 83 – 85</w:t>
                          </w:r>
                        </w:p>
                        <w:p w14:paraId="05BA42EA" w14:textId="6AF7FF65" w:rsidR="00753C7A" w:rsidRPr="00AD7C8A" w:rsidRDefault="00753C7A" w:rsidP="00AC19E1">
                          <w:pPr>
                            <w:spacing w:line="200" w:lineRule="exact"/>
                            <w:rPr>
                              <w:rFonts w:cs="Arial"/>
                              <w:sz w:val="15"/>
                              <w:szCs w:val="15"/>
                            </w:rPr>
                          </w:pPr>
                          <w:r>
                            <w:rPr>
                              <w:rFonts w:cs="Arial"/>
                              <w:sz w:val="15"/>
                              <w:szCs w:val="15"/>
                            </w:rPr>
                            <w:t>70178 Stuttgart</w:t>
                          </w:r>
                        </w:p>
                        <w:p w14:paraId="55A5B019" w14:textId="6E638F87" w:rsidR="00753C7A" w:rsidRPr="00AD7C8A" w:rsidRDefault="00753C7A"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753C7A" w:rsidRPr="00AD7C8A" w:rsidRDefault="00753C7A" w:rsidP="00AC19E1">
                          <w:pPr>
                            <w:spacing w:line="200" w:lineRule="exact"/>
                            <w:rPr>
                              <w:rFonts w:cs="Arial"/>
                              <w:sz w:val="15"/>
                              <w:szCs w:val="15"/>
                            </w:rPr>
                          </w:pPr>
                        </w:p>
                        <w:p w14:paraId="484D3D3A" w14:textId="652F1151" w:rsidR="00753C7A" w:rsidRPr="00AD7C8A" w:rsidRDefault="00753C7A"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753C7A" w:rsidRDefault="00753C7A" w:rsidP="00AC19E1">
                          <w:pPr>
                            <w:spacing w:line="200" w:lineRule="exact"/>
                            <w:rPr>
                              <w:rFonts w:cs="Arial"/>
                              <w:sz w:val="15"/>
                              <w:szCs w:val="15"/>
                            </w:rPr>
                          </w:pPr>
                          <w:r w:rsidRPr="00F42869">
                            <w:rPr>
                              <w:rFonts w:cs="Arial"/>
                              <w:sz w:val="15"/>
                              <w:szCs w:val="15"/>
                            </w:rPr>
                            <w:t>Petra Haarburger</w:t>
                          </w:r>
                        </w:p>
                        <w:p w14:paraId="07462FC5" w14:textId="77777777" w:rsidR="00753C7A" w:rsidRPr="00F42869" w:rsidRDefault="00753C7A" w:rsidP="00AC19E1">
                          <w:pPr>
                            <w:spacing w:line="200" w:lineRule="exact"/>
                            <w:rPr>
                              <w:rFonts w:cs="Arial"/>
                              <w:sz w:val="15"/>
                              <w:szCs w:val="15"/>
                            </w:rPr>
                          </w:pPr>
                          <w:r>
                            <w:rPr>
                              <w:rFonts w:cs="Arial"/>
                              <w:sz w:val="15"/>
                              <w:szCs w:val="15"/>
                            </w:rPr>
                            <w:t>Martin Roschkowski</w:t>
                          </w:r>
                        </w:p>
                        <w:p w14:paraId="2AA344DA" w14:textId="77777777" w:rsidR="00753C7A" w:rsidRPr="00F42869" w:rsidRDefault="00753C7A" w:rsidP="00AC19E1">
                          <w:pPr>
                            <w:spacing w:line="200" w:lineRule="exact"/>
                            <w:rPr>
                              <w:rFonts w:cs="Arial"/>
                              <w:sz w:val="15"/>
                              <w:szCs w:val="15"/>
                            </w:rPr>
                          </w:pPr>
                        </w:p>
                        <w:p w14:paraId="1B147280" w14:textId="3B884D12" w:rsidR="00753C7A" w:rsidRPr="0071302B" w:rsidRDefault="00753C7A"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753C7A" w:rsidRDefault="00753C7A" w:rsidP="00AC19E1">
                    <w:pPr>
                      <w:spacing w:line="200" w:lineRule="exact"/>
                      <w:rPr>
                        <w:rFonts w:cs="Arial"/>
                        <w:sz w:val="15"/>
                        <w:szCs w:val="15"/>
                      </w:rPr>
                    </w:pPr>
                    <w:r>
                      <w:rPr>
                        <w:rFonts w:cs="Arial"/>
                        <w:sz w:val="15"/>
                        <w:szCs w:val="15"/>
                      </w:rPr>
                      <w:t>Mesago Messe Frankfurt GmbH</w:t>
                    </w:r>
                  </w:p>
                  <w:p w14:paraId="70B909CF" w14:textId="0CFFC103" w:rsidR="00753C7A" w:rsidRDefault="00753C7A" w:rsidP="00AC19E1">
                    <w:pPr>
                      <w:spacing w:line="200" w:lineRule="exact"/>
                      <w:rPr>
                        <w:rFonts w:cs="Arial"/>
                        <w:sz w:val="15"/>
                        <w:szCs w:val="15"/>
                      </w:rPr>
                    </w:pPr>
                    <w:r>
                      <w:rPr>
                        <w:rFonts w:cs="Arial"/>
                        <w:sz w:val="15"/>
                        <w:szCs w:val="15"/>
                      </w:rPr>
                      <w:t>Rotebühlstr. 83 – 85</w:t>
                    </w:r>
                  </w:p>
                  <w:p w14:paraId="05BA42EA" w14:textId="6AF7FF65" w:rsidR="00753C7A" w:rsidRPr="00AD7C8A" w:rsidRDefault="00753C7A" w:rsidP="00AC19E1">
                    <w:pPr>
                      <w:spacing w:line="200" w:lineRule="exact"/>
                      <w:rPr>
                        <w:rFonts w:cs="Arial"/>
                        <w:sz w:val="15"/>
                        <w:szCs w:val="15"/>
                      </w:rPr>
                    </w:pPr>
                    <w:r>
                      <w:rPr>
                        <w:rFonts w:cs="Arial"/>
                        <w:sz w:val="15"/>
                        <w:szCs w:val="15"/>
                      </w:rPr>
                      <w:t>70178 Stuttgart</w:t>
                    </w:r>
                  </w:p>
                  <w:p w14:paraId="55A5B019" w14:textId="6E638F87" w:rsidR="00753C7A" w:rsidRPr="00AD7C8A" w:rsidRDefault="00753C7A"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753C7A" w:rsidRPr="00AD7C8A" w:rsidRDefault="00753C7A" w:rsidP="00AC19E1">
                    <w:pPr>
                      <w:spacing w:line="200" w:lineRule="exact"/>
                      <w:rPr>
                        <w:rFonts w:cs="Arial"/>
                        <w:sz w:val="15"/>
                        <w:szCs w:val="15"/>
                      </w:rPr>
                    </w:pPr>
                  </w:p>
                  <w:p w14:paraId="484D3D3A" w14:textId="652F1151" w:rsidR="00753C7A" w:rsidRPr="00AD7C8A" w:rsidRDefault="00753C7A"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753C7A" w:rsidRDefault="00753C7A" w:rsidP="00AC19E1">
                    <w:pPr>
                      <w:spacing w:line="200" w:lineRule="exact"/>
                      <w:rPr>
                        <w:rFonts w:cs="Arial"/>
                        <w:sz w:val="15"/>
                        <w:szCs w:val="15"/>
                      </w:rPr>
                    </w:pPr>
                    <w:r w:rsidRPr="00F42869">
                      <w:rPr>
                        <w:rFonts w:cs="Arial"/>
                        <w:sz w:val="15"/>
                        <w:szCs w:val="15"/>
                      </w:rPr>
                      <w:t>Petra Haarburger</w:t>
                    </w:r>
                  </w:p>
                  <w:p w14:paraId="07462FC5" w14:textId="77777777" w:rsidR="00753C7A" w:rsidRPr="00F42869" w:rsidRDefault="00753C7A" w:rsidP="00AC19E1">
                    <w:pPr>
                      <w:spacing w:line="200" w:lineRule="exact"/>
                      <w:rPr>
                        <w:rFonts w:cs="Arial"/>
                        <w:sz w:val="15"/>
                        <w:szCs w:val="15"/>
                      </w:rPr>
                    </w:pPr>
                    <w:r>
                      <w:rPr>
                        <w:rFonts w:cs="Arial"/>
                        <w:sz w:val="15"/>
                        <w:szCs w:val="15"/>
                      </w:rPr>
                      <w:t>Martin Roschkowski</w:t>
                    </w:r>
                  </w:p>
                  <w:p w14:paraId="2AA344DA" w14:textId="77777777" w:rsidR="00753C7A" w:rsidRPr="00F42869" w:rsidRDefault="00753C7A" w:rsidP="00AC19E1">
                    <w:pPr>
                      <w:spacing w:line="200" w:lineRule="exact"/>
                      <w:rPr>
                        <w:rFonts w:cs="Arial"/>
                        <w:sz w:val="15"/>
                        <w:szCs w:val="15"/>
                      </w:rPr>
                    </w:pPr>
                  </w:p>
                  <w:p w14:paraId="1B147280" w14:textId="3B884D12" w:rsidR="00753C7A" w:rsidRPr="0071302B" w:rsidRDefault="00753C7A"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753C7A" w:rsidRDefault="00753C7A">
      <w:r>
        <w:separator/>
      </w:r>
    </w:p>
  </w:footnote>
  <w:footnote w:type="continuationSeparator" w:id="0">
    <w:p w14:paraId="7C827ECF" w14:textId="77777777" w:rsidR="00753C7A" w:rsidRDefault="0075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753C7A" w:rsidRDefault="00753C7A">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753C7A" w:rsidRDefault="00753C7A">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753C7A" w14:paraId="2111D110" w14:textId="77777777" w:rsidTr="00BD2040">
      <w:trPr>
        <w:trHeight w:hRule="exact" w:val="1985"/>
      </w:trPr>
      <w:tc>
        <w:tcPr>
          <w:tcW w:w="10455" w:type="dxa"/>
          <w:vAlign w:val="bottom"/>
        </w:tcPr>
        <w:p w14:paraId="04B4A45A" w14:textId="1678D2BF" w:rsidR="00753C7A" w:rsidRDefault="00753C7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6E4AC6EE">
                <wp:simplePos x="0" y="0"/>
                <wp:positionH relativeFrom="page">
                  <wp:posOffset>4648200</wp:posOffset>
                </wp:positionH>
                <wp:positionV relativeFrom="page">
                  <wp:posOffset>688340</wp:posOffset>
                </wp:positionV>
                <wp:extent cx="1584000" cy="435136"/>
                <wp:effectExtent l="0" t="0" r="0" b="317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4000" cy="43513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753C7A" w:rsidRPr="00B54B41" w:rsidRDefault="00753C7A"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753C7A" w:rsidRPr="00B54B41" w:rsidRDefault="00753C7A"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tc>
    </w:tr>
  </w:tbl>
  <w:p w14:paraId="438E076A" w14:textId="77777777" w:rsidR="00753C7A" w:rsidRDefault="00753C7A">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7F90"/>
    <w:multiLevelType w:val="hybridMultilevel"/>
    <w:tmpl w:val="05CCBBF8"/>
    <w:lvl w:ilvl="0" w:tplc="A91292A4">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9E2CA3"/>
    <w:multiLevelType w:val="hybridMultilevel"/>
    <w:tmpl w:val="1BAACAF0"/>
    <w:lvl w:ilvl="0" w:tplc="A91292A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8B4B91"/>
    <w:multiLevelType w:val="hybridMultilevel"/>
    <w:tmpl w:val="D37A8F78"/>
    <w:lvl w:ilvl="0" w:tplc="3FEEEA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4376E2"/>
    <w:multiLevelType w:val="hybridMultilevel"/>
    <w:tmpl w:val="53067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E87CDD"/>
    <w:multiLevelType w:val="hybridMultilevel"/>
    <w:tmpl w:val="D7C2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181DE2"/>
    <w:multiLevelType w:val="hybridMultilevel"/>
    <w:tmpl w:val="E398D926"/>
    <w:lvl w:ilvl="0" w:tplc="6896B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4C4776"/>
    <w:multiLevelType w:val="hybridMultilevel"/>
    <w:tmpl w:val="58285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38669F"/>
    <w:multiLevelType w:val="hybridMultilevel"/>
    <w:tmpl w:val="FA86AD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D975BD"/>
    <w:multiLevelType w:val="hybridMultilevel"/>
    <w:tmpl w:val="4FE8CA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DD1760"/>
    <w:multiLevelType w:val="hybridMultilevel"/>
    <w:tmpl w:val="D2ACA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F5321"/>
    <w:multiLevelType w:val="multilevel"/>
    <w:tmpl w:val="DFC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C1D3A"/>
    <w:multiLevelType w:val="multilevel"/>
    <w:tmpl w:val="DE3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11"/>
  </w:num>
  <w:num w:numId="5">
    <w:abstractNumId w:val="9"/>
  </w:num>
  <w:num w:numId="6">
    <w:abstractNumId w:val="7"/>
  </w:num>
  <w:num w:numId="7">
    <w:abstractNumId w:val="6"/>
  </w:num>
  <w:num w:numId="8">
    <w:abstractNumId w:val="10"/>
  </w:num>
  <w:num w:numId="9">
    <w:abstractNumId w:val="5"/>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040B2"/>
    <w:rsid w:val="00015AD5"/>
    <w:rsid w:val="00024B6A"/>
    <w:rsid w:val="000376DD"/>
    <w:rsid w:val="000474B9"/>
    <w:rsid w:val="000627C3"/>
    <w:rsid w:val="000723DC"/>
    <w:rsid w:val="00093C76"/>
    <w:rsid w:val="000A73B9"/>
    <w:rsid w:val="000A750D"/>
    <w:rsid w:val="000A7AC4"/>
    <w:rsid w:val="000A7B1F"/>
    <w:rsid w:val="000B691B"/>
    <w:rsid w:val="000C3D69"/>
    <w:rsid w:val="000C5098"/>
    <w:rsid w:val="000C5912"/>
    <w:rsid w:val="000C7BAB"/>
    <w:rsid w:val="000D392F"/>
    <w:rsid w:val="000F6529"/>
    <w:rsid w:val="0010425B"/>
    <w:rsid w:val="001058A0"/>
    <w:rsid w:val="00112A90"/>
    <w:rsid w:val="0011578E"/>
    <w:rsid w:val="001271E3"/>
    <w:rsid w:val="001408F2"/>
    <w:rsid w:val="001421F0"/>
    <w:rsid w:val="00145A3F"/>
    <w:rsid w:val="0015786B"/>
    <w:rsid w:val="00157A7A"/>
    <w:rsid w:val="00162CF8"/>
    <w:rsid w:val="00173C77"/>
    <w:rsid w:val="00174F89"/>
    <w:rsid w:val="00196CAC"/>
    <w:rsid w:val="001B297B"/>
    <w:rsid w:val="001B2F2C"/>
    <w:rsid w:val="001C26E1"/>
    <w:rsid w:val="001C432B"/>
    <w:rsid w:val="001C6AA4"/>
    <w:rsid w:val="001D62B1"/>
    <w:rsid w:val="001E49A5"/>
    <w:rsid w:val="001E4E47"/>
    <w:rsid w:val="001E53A4"/>
    <w:rsid w:val="001F19E2"/>
    <w:rsid w:val="001F6CE5"/>
    <w:rsid w:val="001F6D84"/>
    <w:rsid w:val="00212C35"/>
    <w:rsid w:val="00213065"/>
    <w:rsid w:val="002261C1"/>
    <w:rsid w:val="00234405"/>
    <w:rsid w:val="00242D39"/>
    <w:rsid w:val="00244CCA"/>
    <w:rsid w:val="002475F9"/>
    <w:rsid w:val="00251EE9"/>
    <w:rsid w:val="00261221"/>
    <w:rsid w:val="00271DA4"/>
    <w:rsid w:val="00272967"/>
    <w:rsid w:val="0027315E"/>
    <w:rsid w:val="0027320F"/>
    <w:rsid w:val="0028224E"/>
    <w:rsid w:val="0028475C"/>
    <w:rsid w:val="002A1BF4"/>
    <w:rsid w:val="002A4EFF"/>
    <w:rsid w:val="002B2290"/>
    <w:rsid w:val="002B387C"/>
    <w:rsid w:val="002B5D92"/>
    <w:rsid w:val="002B7952"/>
    <w:rsid w:val="002D1AC9"/>
    <w:rsid w:val="002D7864"/>
    <w:rsid w:val="002E3A34"/>
    <w:rsid w:val="002E5626"/>
    <w:rsid w:val="002E6624"/>
    <w:rsid w:val="002F2BE5"/>
    <w:rsid w:val="002F4FA6"/>
    <w:rsid w:val="002F5028"/>
    <w:rsid w:val="00302662"/>
    <w:rsid w:val="003032D7"/>
    <w:rsid w:val="0030394F"/>
    <w:rsid w:val="00305748"/>
    <w:rsid w:val="00305D95"/>
    <w:rsid w:val="003309E9"/>
    <w:rsid w:val="00330F4F"/>
    <w:rsid w:val="00331A3F"/>
    <w:rsid w:val="0033235A"/>
    <w:rsid w:val="003323D5"/>
    <w:rsid w:val="003402C1"/>
    <w:rsid w:val="003424E8"/>
    <w:rsid w:val="003443ED"/>
    <w:rsid w:val="003727E9"/>
    <w:rsid w:val="0037557B"/>
    <w:rsid w:val="00375897"/>
    <w:rsid w:val="00377E79"/>
    <w:rsid w:val="00386335"/>
    <w:rsid w:val="00391301"/>
    <w:rsid w:val="00395F16"/>
    <w:rsid w:val="003961C6"/>
    <w:rsid w:val="00396248"/>
    <w:rsid w:val="003A038A"/>
    <w:rsid w:val="003A1ADA"/>
    <w:rsid w:val="003C3677"/>
    <w:rsid w:val="003D5817"/>
    <w:rsid w:val="003D7304"/>
    <w:rsid w:val="003E1410"/>
    <w:rsid w:val="003E24D0"/>
    <w:rsid w:val="003E7731"/>
    <w:rsid w:val="003E7A13"/>
    <w:rsid w:val="003F0285"/>
    <w:rsid w:val="003F3078"/>
    <w:rsid w:val="003F5975"/>
    <w:rsid w:val="003F6E65"/>
    <w:rsid w:val="00404B5B"/>
    <w:rsid w:val="004202FE"/>
    <w:rsid w:val="00420ED6"/>
    <w:rsid w:val="00430464"/>
    <w:rsid w:val="00430EAC"/>
    <w:rsid w:val="0043266D"/>
    <w:rsid w:val="00435029"/>
    <w:rsid w:val="00454F7F"/>
    <w:rsid w:val="00456243"/>
    <w:rsid w:val="00471A91"/>
    <w:rsid w:val="00473E45"/>
    <w:rsid w:val="00482D78"/>
    <w:rsid w:val="00486117"/>
    <w:rsid w:val="0049404A"/>
    <w:rsid w:val="004A1FF9"/>
    <w:rsid w:val="004A42D9"/>
    <w:rsid w:val="004A7A8A"/>
    <w:rsid w:val="004B38AB"/>
    <w:rsid w:val="004B5486"/>
    <w:rsid w:val="004C0A5C"/>
    <w:rsid w:val="004C0F1C"/>
    <w:rsid w:val="004D7456"/>
    <w:rsid w:val="004E2850"/>
    <w:rsid w:val="004E4A24"/>
    <w:rsid w:val="004E4EF5"/>
    <w:rsid w:val="004E4F44"/>
    <w:rsid w:val="004E618E"/>
    <w:rsid w:val="004F063E"/>
    <w:rsid w:val="0050225E"/>
    <w:rsid w:val="00511236"/>
    <w:rsid w:val="00511DA3"/>
    <w:rsid w:val="00513100"/>
    <w:rsid w:val="0051757B"/>
    <w:rsid w:val="005247B6"/>
    <w:rsid w:val="00527294"/>
    <w:rsid w:val="0053103E"/>
    <w:rsid w:val="005368F6"/>
    <w:rsid w:val="00542AE0"/>
    <w:rsid w:val="00553786"/>
    <w:rsid w:val="00564AA0"/>
    <w:rsid w:val="0056555F"/>
    <w:rsid w:val="00573F4B"/>
    <w:rsid w:val="00575006"/>
    <w:rsid w:val="005762CB"/>
    <w:rsid w:val="0058677F"/>
    <w:rsid w:val="00592B98"/>
    <w:rsid w:val="00594BF0"/>
    <w:rsid w:val="00596498"/>
    <w:rsid w:val="00596B3C"/>
    <w:rsid w:val="005A1B9B"/>
    <w:rsid w:val="005A3B7D"/>
    <w:rsid w:val="005A510A"/>
    <w:rsid w:val="005A6FDF"/>
    <w:rsid w:val="005B18E2"/>
    <w:rsid w:val="005B3FB1"/>
    <w:rsid w:val="005B5483"/>
    <w:rsid w:val="005B5EC6"/>
    <w:rsid w:val="005B77DF"/>
    <w:rsid w:val="005C5717"/>
    <w:rsid w:val="005D04A0"/>
    <w:rsid w:val="005D06DE"/>
    <w:rsid w:val="005D2B45"/>
    <w:rsid w:val="005F071D"/>
    <w:rsid w:val="005F15F0"/>
    <w:rsid w:val="005F34AE"/>
    <w:rsid w:val="005F36EF"/>
    <w:rsid w:val="005F6EEA"/>
    <w:rsid w:val="005F7D4D"/>
    <w:rsid w:val="006100F1"/>
    <w:rsid w:val="00610250"/>
    <w:rsid w:val="0061657A"/>
    <w:rsid w:val="006323CC"/>
    <w:rsid w:val="00635FAD"/>
    <w:rsid w:val="00641F7D"/>
    <w:rsid w:val="00651953"/>
    <w:rsid w:val="006553B1"/>
    <w:rsid w:val="006728BE"/>
    <w:rsid w:val="006779A0"/>
    <w:rsid w:val="00683B6D"/>
    <w:rsid w:val="00684A45"/>
    <w:rsid w:val="00687A72"/>
    <w:rsid w:val="00692C07"/>
    <w:rsid w:val="00697A9B"/>
    <w:rsid w:val="006A3A43"/>
    <w:rsid w:val="006A5D56"/>
    <w:rsid w:val="006A5E85"/>
    <w:rsid w:val="006C1FFB"/>
    <w:rsid w:val="006C7FBB"/>
    <w:rsid w:val="006D18FA"/>
    <w:rsid w:val="006D6D8C"/>
    <w:rsid w:val="006E4431"/>
    <w:rsid w:val="006E5F91"/>
    <w:rsid w:val="006F0A23"/>
    <w:rsid w:val="00703037"/>
    <w:rsid w:val="0071131E"/>
    <w:rsid w:val="00711B9B"/>
    <w:rsid w:val="00712D72"/>
    <w:rsid w:val="0071302B"/>
    <w:rsid w:val="00722ADC"/>
    <w:rsid w:val="00745326"/>
    <w:rsid w:val="00751DC8"/>
    <w:rsid w:val="00753C7A"/>
    <w:rsid w:val="007574BD"/>
    <w:rsid w:val="00761B33"/>
    <w:rsid w:val="0076695A"/>
    <w:rsid w:val="007716DA"/>
    <w:rsid w:val="0078002F"/>
    <w:rsid w:val="00780A58"/>
    <w:rsid w:val="0079057D"/>
    <w:rsid w:val="00791EBB"/>
    <w:rsid w:val="00794861"/>
    <w:rsid w:val="00795E67"/>
    <w:rsid w:val="0079795D"/>
    <w:rsid w:val="007A13FB"/>
    <w:rsid w:val="007A19A5"/>
    <w:rsid w:val="007B0C80"/>
    <w:rsid w:val="007B5891"/>
    <w:rsid w:val="007B66B1"/>
    <w:rsid w:val="007C51AC"/>
    <w:rsid w:val="007D4363"/>
    <w:rsid w:val="007D4DCA"/>
    <w:rsid w:val="007D7F2D"/>
    <w:rsid w:val="007E2E76"/>
    <w:rsid w:val="007E6BCC"/>
    <w:rsid w:val="007F2253"/>
    <w:rsid w:val="007F2E36"/>
    <w:rsid w:val="00811100"/>
    <w:rsid w:val="00817CC3"/>
    <w:rsid w:val="008255D9"/>
    <w:rsid w:val="00837790"/>
    <w:rsid w:val="00845EBC"/>
    <w:rsid w:val="00847A1B"/>
    <w:rsid w:val="008503FA"/>
    <w:rsid w:val="00851A4F"/>
    <w:rsid w:val="00852CC0"/>
    <w:rsid w:val="00857CEA"/>
    <w:rsid w:val="00862881"/>
    <w:rsid w:val="008759C3"/>
    <w:rsid w:val="00877DD1"/>
    <w:rsid w:val="008802AA"/>
    <w:rsid w:val="008849ED"/>
    <w:rsid w:val="00887FAF"/>
    <w:rsid w:val="00891816"/>
    <w:rsid w:val="008B35E2"/>
    <w:rsid w:val="008B6DB9"/>
    <w:rsid w:val="008B7A9A"/>
    <w:rsid w:val="008D01D6"/>
    <w:rsid w:val="008D3F0A"/>
    <w:rsid w:val="008D3F9B"/>
    <w:rsid w:val="008D7DD4"/>
    <w:rsid w:val="008E6A49"/>
    <w:rsid w:val="008F22E0"/>
    <w:rsid w:val="008F33D5"/>
    <w:rsid w:val="009014CA"/>
    <w:rsid w:val="00906299"/>
    <w:rsid w:val="00912AF4"/>
    <w:rsid w:val="00915BC9"/>
    <w:rsid w:val="00921FF1"/>
    <w:rsid w:val="009304AA"/>
    <w:rsid w:val="00936E9B"/>
    <w:rsid w:val="00960EBF"/>
    <w:rsid w:val="00972DE6"/>
    <w:rsid w:val="009749B4"/>
    <w:rsid w:val="00974A36"/>
    <w:rsid w:val="00975E51"/>
    <w:rsid w:val="00977F0E"/>
    <w:rsid w:val="0098278B"/>
    <w:rsid w:val="00984ECD"/>
    <w:rsid w:val="00986E4E"/>
    <w:rsid w:val="0098793E"/>
    <w:rsid w:val="009952B9"/>
    <w:rsid w:val="0099638E"/>
    <w:rsid w:val="00997D1A"/>
    <w:rsid w:val="009A1A3A"/>
    <w:rsid w:val="009B3CFB"/>
    <w:rsid w:val="009B74E7"/>
    <w:rsid w:val="009C377D"/>
    <w:rsid w:val="009C4D81"/>
    <w:rsid w:val="009C7E3D"/>
    <w:rsid w:val="009D4D5E"/>
    <w:rsid w:val="009D72F2"/>
    <w:rsid w:val="009D796D"/>
    <w:rsid w:val="009D7C14"/>
    <w:rsid w:val="009E5D26"/>
    <w:rsid w:val="009F0E5B"/>
    <w:rsid w:val="00A21891"/>
    <w:rsid w:val="00A25122"/>
    <w:rsid w:val="00A27A70"/>
    <w:rsid w:val="00A27CC7"/>
    <w:rsid w:val="00A4275D"/>
    <w:rsid w:val="00A47234"/>
    <w:rsid w:val="00A52FF5"/>
    <w:rsid w:val="00A53081"/>
    <w:rsid w:val="00A57BB1"/>
    <w:rsid w:val="00A73B87"/>
    <w:rsid w:val="00A77E4C"/>
    <w:rsid w:val="00A80F05"/>
    <w:rsid w:val="00A84FDA"/>
    <w:rsid w:val="00A85EBA"/>
    <w:rsid w:val="00A87889"/>
    <w:rsid w:val="00A906C6"/>
    <w:rsid w:val="00A95D4E"/>
    <w:rsid w:val="00AA52EE"/>
    <w:rsid w:val="00AC04C0"/>
    <w:rsid w:val="00AC15CE"/>
    <w:rsid w:val="00AC19E1"/>
    <w:rsid w:val="00AE76B9"/>
    <w:rsid w:val="00AF00DE"/>
    <w:rsid w:val="00AF0CD1"/>
    <w:rsid w:val="00B0120F"/>
    <w:rsid w:val="00B01495"/>
    <w:rsid w:val="00B10016"/>
    <w:rsid w:val="00B275EA"/>
    <w:rsid w:val="00B319DD"/>
    <w:rsid w:val="00B368B1"/>
    <w:rsid w:val="00B36FB5"/>
    <w:rsid w:val="00B42997"/>
    <w:rsid w:val="00B46525"/>
    <w:rsid w:val="00B57439"/>
    <w:rsid w:val="00B608D9"/>
    <w:rsid w:val="00B71BC3"/>
    <w:rsid w:val="00B71F48"/>
    <w:rsid w:val="00B93F5B"/>
    <w:rsid w:val="00B947BA"/>
    <w:rsid w:val="00BB1E23"/>
    <w:rsid w:val="00BB5E66"/>
    <w:rsid w:val="00BB6D18"/>
    <w:rsid w:val="00BC0EEC"/>
    <w:rsid w:val="00BC69B2"/>
    <w:rsid w:val="00BD0148"/>
    <w:rsid w:val="00BD01E2"/>
    <w:rsid w:val="00BD2040"/>
    <w:rsid w:val="00BD73F9"/>
    <w:rsid w:val="00BE469C"/>
    <w:rsid w:val="00BF1D0C"/>
    <w:rsid w:val="00BF512A"/>
    <w:rsid w:val="00C025B5"/>
    <w:rsid w:val="00C02A6C"/>
    <w:rsid w:val="00C1443A"/>
    <w:rsid w:val="00C17B16"/>
    <w:rsid w:val="00C34F39"/>
    <w:rsid w:val="00C36A2E"/>
    <w:rsid w:val="00C523E8"/>
    <w:rsid w:val="00C5251C"/>
    <w:rsid w:val="00C80ECC"/>
    <w:rsid w:val="00C85B37"/>
    <w:rsid w:val="00C86325"/>
    <w:rsid w:val="00C86CA8"/>
    <w:rsid w:val="00C976D9"/>
    <w:rsid w:val="00CB1278"/>
    <w:rsid w:val="00CB3240"/>
    <w:rsid w:val="00CB64BD"/>
    <w:rsid w:val="00CB64CF"/>
    <w:rsid w:val="00CC3806"/>
    <w:rsid w:val="00CC5F14"/>
    <w:rsid w:val="00CE3650"/>
    <w:rsid w:val="00CF4295"/>
    <w:rsid w:val="00CF70E0"/>
    <w:rsid w:val="00D04D63"/>
    <w:rsid w:val="00D06604"/>
    <w:rsid w:val="00D13626"/>
    <w:rsid w:val="00D16322"/>
    <w:rsid w:val="00D23F33"/>
    <w:rsid w:val="00D24CD9"/>
    <w:rsid w:val="00D33C3E"/>
    <w:rsid w:val="00D362FB"/>
    <w:rsid w:val="00D41997"/>
    <w:rsid w:val="00D42831"/>
    <w:rsid w:val="00D52933"/>
    <w:rsid w:val="00D56ACF"/>
    <w:rsid w:val="00D61DA6"/>
    <w:rsid w:val="00D850AF"/>
    <w:rsid w:val="00D91E88"/>
    <w:rsid w:val="00D930CC"/>
    <w:rsid w:val="00D957EE"/>
    <w:rsid w:val="00D969CF"/>
    <w:rsid w:val="00DA0D58"/>
    <w:rsid w:val="00DA4017"/>
    <w:rsid w:val="00DA7864"/>
    <w:rsid w:val="00DB1C4E"/>
    <w:rsid w:val="00DB7EE6"/>
    <w:rsid w:val="00DF1655"/>
    <w:rsid w:val="00E058B5"/>
    <w:rsid w:val="00E05D1F"/>
    <w:rsid w:val="00E06EE4"/>
    <w:rsid w:val="00E07ED3"/>
    <w:rsid w:val="00E14AE0"/>
    <w:rsid w:val="00E20196"/>
    <w:rsid w:val="00E21086"/>
    <w:rsid w:val="00E229D9"/>
    <w:rsid w:val="00E25485"/>
    <w:rsid w:val="00E412A2"/>
    <w:rsid w:val="00E42803"/>
    <w:rsid w:val="00E51259"/>
    <w:rsid w:val="00E55294"/>
    <w:rsid w:val="00E57C7C"/>
    <w:rsid w:val="00E61EC4"/>
    <w:rsid w:val="00E656D2"/>
    <w:rsid w:val="00E662F2"/>
    <w:rsid w:val="00E71713"/>
    <w:rsid w:val="00E7787B"/>
    <w:rsid w:val="00E82BCC"/>
    <w:rsid w:val="00E82FCE"/>
    <w:rsid w:val="00E84727"/>
    <w:rsid w:val="00E879EF"/>
    <w:rsid w:val="00E90937"/>
    <w:rsid w:val="00E96638"/>
    <w:rsid w:val="00EB13D7"/>
    <w:rsid w:val="00EC5EC3"/>
    <w:rsid w:val="00ED0ACB"/>
    <w:rsid w:val="00ED1F74"/>
    <w:rsid w:val="00ED222A"/>
    <w:rsid w:val="00ED2BD5"/>
    <w:rsid w:val="00ED413B"/>
    <w:rsid w:val="00ED47CC"/>
    <w:rsid w:val="00ED7A66"/>
    <w:rsid w:val="00EE26E3"/>
    <w:rsid w:val="00EE3C8A"/>
    <w:rsid w:val="00EE4B6E"/>
    <w:rsid w:val="00EF1091"/>
    <w:rsid w:val="00EF6F35"/>
    <w:rsid w:val="00F118C6"/>
    <w:rsid w:val="00F2022A"/>
    <w:rsid w:val="00F25B56"/>
    <w:rsid w:val="00F2787F"/>
    <w:rsid w:val="00F32D28"/>
    <w:rsid w:val="00F409C7"/>
    <w:rsid w:val="00F427B3"/>
    <w:rsid w:val="00F50E31"/>
    <w:rsid w:val="00F54DB0"/>
    <w:rsid w:val="00F63F5D"/>
    <w:rsid w:val="00F71246"/>
    <w:rsid w:val="00F776E4"/>
    <w:rsid w:val="00F80444"/>
    <w:rsid w:val="00F867AD"/>
    <w:rsid w:val="00F87E91"/>
    <w:rsid w:val="00F93032"/>
    <w:rsid w:val="00F97969"/>
    <w:rsid w:val="00FA4055"/>
    <w:rsid w:val="00FB640A"/>
    <w:rsid w:val="00FD16B3"/>
    <w:rsid w:val="00FE03F3"/>
    <w:rsid w:val="00FE0DF0"/>
    <w:rsid w:val="00FE22D6"/>
    <w:rsid w:val="00FE23FC"/>
    <w:rsid w:val="00FF2B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2E5626"/>
    <w:rPr>
      <w:sz w:val="16"/>
      <w:szCs w:val="16"/>
    </w:rPr>
  </w:style>
  <w:style w:type="paragraph" w:styleId="Kommentartext">
    <w:name w:val="annotation text"/>
    <w:basedOn w:val="Standard"/>
    <w:link w:val="KommentartextZchn"/>
    <w:semiHidden/>
    <w:unhideWhenUsed/>
    <w:rsid w:val="002E5626"/>
    <w:pPr>
      <w:spacing w:line="240" w:lineRule="auto"/>
    </w:pPr>
    <w:rPr>
      <w:sz w:val="20"/>
    </w:rPr>
  </w:style>
  <w:style w:type="character" w:customStyle="1" w:styleId="KommentartextZchn">
    <w:name w:val="Kommentartext Zchn"/>
    <w:basedOn w:val="Absatz-Standardschriftart"/>
    <w:link w:val="Kommentartext"/>
    <w:semiHidden/>
    <w:rsid w:val="002E5626"/>
    <w:rPr>
      <w:rFonts w:ascii="Arial" w:hAnsi="Arial"/>
    </w:rPr>
  </w:style>
  <w:style w:type="paragraph" w:styleId="Kommentarthema">
    <w:name w:val="annotation subject"/>
    <w:basedOn w:val="Kommentartext"/>
    <w:next w:val="Kommentartext"/>
    <w:link w:val="KommentarthemaZchn"/>
    <w:semiHidden/>
    <w:unhideWhenUsed/>
    <w:rsid w:val="002E5626"/>
    <w:rPr>
      <w:b/>
      <w:bCs/>
    </w:rPr>
  </w:style>
  <w:style w:type="character" w:customStyle="1" w:styleId="KommentarthemaZchn">
    <w:name w:val="Kommentarthema Zchn"/>
    <w:basedOn w:val="KommentartextZchn"/>
    <w:link w:val="Kommentarthema"/>
    <w:semiHidden/>
    <w:rsid w:val="002E5626"/>
    <w:rPr>
      <w:rFonts w:ascii="Arial" w:hAnsi="Arial"/>
      <w:b/>
      <w:bCs/>
    </w:rPr>
  </w:style>
  <w:style w:type="paragraph" w:styleId="berarbeitung">
    <w:name w:val="Revision"/>
    <w:hidden/>
    <w:uiPriority w:val="99"/>
    <w:semiHidden/>
    <w:rsid w:val="00ED0ACB"/>
    <w:rPr>
      <w:rFonts w:ascii="Arial" w:hAnsi="Arial"/>
      <w:sz w:val="22"/>
    </w:rPr>
  </w:style>
  <w:style w:type="paragraph" w:customStyle="1" w:styleId="Default">
    <w:name w:val="Default"/>
    <w:rsid w:val="00EF6F3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F6F35"/>
    <w:pPr>
      <w:ind w:left="720"/>
      <w:contextualSpacing/>
    </w:pPr>
  </w:style>
  <w:style w:type="paragraph" w:styleId="StandardWeb">
    <w:name w:val="Normal (Web)"/>
    <w:basedOn w:val="Standard"/>
    <w:uiPriority w:val="99"/>
    <w:semiHidden/>
    <w:unhideWhenUsed/>
    <w:rsid w:val="00AA52EE"/>
    <w:pPr>
      <w:widowControl/>
      <w:spacing w:before="100" w:beforeAutospacing="1" w:after="100" w:afterAutospacing="1" w:line="240" w:lineRule="auto"/>
    </w:pPr>
    <w:rPr>
      <w:rFonts w:ascii="Times New Roman" w:hAnsi="Times New Roman"/>
      <w:sz w:val="24"/>
      <w:szCs w:val="24"/>
    </w:rPr>
  </w:style>
  <w:style w:type="character" w:customStyle="1" w:styleId="q-a-answera-time">
    <w:name w:val="q-a-answer__a-time"/>
    <w:basedOn w:val="Absatz-Standardschriftart"/>
    <w:rsid w:val="005A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2163">
      <w:bodyDiv w:val="1"/>
      <w:marLeft w:val="0"/>
      <w:marRight w:val="0"/>
      <w:marTop w:val="0"/>
      <w:marBottom w:val="0"/>
      <w:divBdr>
        <w:top w:val="none" w:sz="0" w:space="0" w:color="auto"/>
        <w:left w:val="none" w:sz="0" w:space="0" w:color="auto"/>
        <w:bottom w:val="none" w:sz="0" w:space="0" w:color="auto"/>
        <w:right w:val="none" w:sz="0" w:space="0" w:color="auto"/>
      </w:divBdr>
    </w:div>
    <w:div w:id="456065729">
      <w:bodyDiv w:val="1"/>
      <w:marLeft w:val="0"/>
      <w:marRight w:val="0"/>
      <w:marTop w:val="0"/>
      <w:marBottom w:val="0"/>
      <w:divBdr>
        <w:top w:val="none" w:sz="0" w:space="0" w:color="auto"/>
        <w:left w:val="none" w:sz="0" w:space="0" w:color="auto"/>
        <w:bottom w:val="none" w:sz="0" w:space="0" w:color="auto"/>
        <w:right w:val="none" w:sz="0" w:space="0" w:color="auto"/>
      </w:divBdr>
    </w:div>
    <w:div w:id="531504953">
      <w:bodyDiv w:val="1"/>
      <w:marLeft w:val="0"/>
      <w:marRight w:val="0"/>
      <w:marTop w:val="0"/>
      <w:marBottom w:val="0"/>
      <w:divBdr>
        <w:top w:val="none" w:sz="0" w:space="0" w:color="auto"/>
        <w:left w:val="none" w:sz="0" w:space="0" w:color="auto"/>
        <w:bottom w:val="none" w:sz="0" w:space="0" w:color="auto"/>
        <w:right w:val="none" w:sz="0" w:space="0" w:color="auto"/>
      </w:divBdr>
    </w:div>
    <w:div w:id="550533173">
      <w:bodyDiv w:val="1"/>
      <w:marLeft w:val="0"/>
      <w:marRight w:val="0"/>
      <w:marTop w:val="0"/>
      <w:marBottom w:val="0"/>
      <w:divBdr>
        <w:top w:val="none" w:sz="0" w:space="0" w:color="auto"/>
        <w:left w:val="none" w:sz="0" w:space="0" w:color="auto"/>
        <w:bottom w:val="none" w:sz="0" w:space="0" w:color="auto"/>
        <w:right w:val="none" w:sz="0" w:space="0" w:color="auto"/>
      </w:divBdr>
    </w:div>
    <w:div w:id="719280377">
      <w:bodyDiv w:val="1"/>
      <w:marLeft w:val="0"/>
      <w:marRight w:val="0"/>
      <w:marTop w:val="0"/>
      <w:marBottom w:val="0"/>
      <w:divBdr>
        <w:top w:val="none" w:sz="0" w:space="0" w:color="auto"/>
        <w:left w:val="none" w:sz="0" w:space="0" w:color="auto"/>
        <w:bottom w:val="none" w:sz="0" w:space="0" w:color="auto"/>
        <w:right w:val="none" w:sz="0" w:space="0" w:color="auto"/>
      </w:divBdr>
    </w:div>
    <w:div w:id="771248459">
      <w:bodyDiv w:val="1"/>
      <w:marLeft w:val="0"/>
      <w:marRight w:val="0"/>
      <w:marTop w:val="0"/>
      <w:marBottom w:val="0"/>
      <w:divBdr>
        <w:top w:val="none" w:sz="0" w:space="0" w:color="auto"/>
        <w:left w:val="none" w:sz="0" w:space="0" w:color="auto"/>
        <w:bottom w:val="none" w:sz="0" w:space="0" w:color="auto"/>
        <w:right w:val="none" w:sz="0" w:space="0" w:color="auto"/>
      </w:divBdr>
    </w:div>
    <w:div w:id="85492434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929434162">
      <w:bodyDiv w:val="1"/>
      <w:marLeft w:val="0"/>
      <w:marRight w:val="0"/>
      <w:marTop w:val="0"/>
      <w:marBottom w:val="0"/>
      <w:divBdr>
        <w:top w:val="none" w:sz="0" w:space="0" w:color="auto"/>
        <w:left w:val="none" w:sz="0" w:space="0" w:color="auto"/>
        <w:bottom w:val="none" w:sz="0" w:space="0" w:color="auto"/>
        <w:right w:val="none" w:sz="0" w:space="0" w:color="auto"/>
      </w:divBdr>
    </w:div>
    <w:div w:id="942300713">
      <w:bodyDiv w:val="1"/>
      <w:marLeft w:val="0"/>
      <w:marRight w:val="0"/>
      <w:marTop w:val="0"/>
      <w:marBottom w:val="0"/>
      <w:divBdr>
        <w:top w:val="none" w:sz="0" w:space="0" w:color="auto"/>
        <w:left w:val="none" w:sz="0" w:space="0" w:color="auto"/>
        <w:bottom w:val="none" w:sz="0" w:space="0" w:color="auto"/>
        <w:right w:val="none" w:sz="0" w:space="0" w:color="auto"/>
      </w:divBdr>
      <w:divsChild>
        <w:div w:id="1705011539">
          <w:marLeft w:val="0"/>
          <w:marRight w:val="0"/>
          <w:marTop w:val="0"/>
          <w:marBottom w:val="0"/>
          <w:divBdr>
            <w:top w:val="none" w:sz="0" w:space="0" w:color="auto"/>
            <w:left w:val="none" w:sz="0" w:space="0" w:color="auto"/>
            <w:bottom w:val="none" w:sz="0" w:space="0" w:color="auto"/>
            <w:right w:val="none" w:sz="0" w:space="0" w:color="auto"/>
          </w:divBdr>
        </w:div>
        <w:div w:id="1966112108">
          <w:marLeft w:val="0"/>
          <w:marRight w:val="0"/>
          <w:marTop w:val="0"/>
          <w:marBottom w:val="0"/>
          <w:divBdr>
            <w:top w:val="none" w:sz="0" w:space="0" w:color="auto"/>
            <w:left w:val="none" w:sz="0" w:space="0" w:color="auto"/>
            <w:bottom w:val="none" w:sz="0" w:space="0" w:color="auto"/>
            <w:right w:val="none" w:sz="0" w:space="0" w:color="auto"/>
          </w:divBdr>
          <w:divsChild>
            <w:div w:id="1861360618">
              <w:marLeft w:val="0"/>
              <w:marRight w:val="0"/>
              <w:marTop w:val="0"/>
              <w:marBottom w:val="0"/>
              <w:divBdr>
                <w:top w:val="none" w:sz="0" w:space="0" w:color="auto"/>
                <w:left w:val="none" w:sz="0" w:space="0" w:color="auto"/>
                <w:bottom w:val="none" w:sz="0" w:space="0" w:color="auto"/>
                <w:right w:val="none" w:sz="0" w:space="0" w:color="auto"/>
              </w:divBdr>
              <w:divsChild>
                <w:div w:id="1986813408">
                  <w:marLeft w:val="0"/>
                  <w:marRight w:val="0"/>
                  <w:marTop w:val="0"/>
                  <w:marBottom w:val="0"/>
                  <w:divBdr>
                    <w:top w:val="none" w:sz="0" w:space="0" w:color="auto"/>
                    <w:left w:val="none" w:sz="0" w:space="0" w:color="auto"/>
                    <w:bottom w:val="none" w:sz="0" w:space="0" w:color="auto"/>
                    <w:right w:val="none" w:sz="0" w:space="0" w:color="auto"/>
                  </w:divBdr>
                  <w:divsChild>
                    <w:div w:id="1570069867">
                      <w:marLeft w:val="0"/>
                      <w:marRight w:val="0"/>
                      <w:marTop w:val="0"/>
                      <w:marBottom w:val="0"/>
                      <w:divBdr>
                        <w:top w:val="none" w:sz="0" w:space="0" w:color="auto"/>
                        <w:left w:val="none" w:sz="0" w:space="0" w:color="auto"/>
                        <w:bottom w:val="none" w:sz="0" w:space="0" w:color="auto"/>
                        <w:right w:val="none" w:sz="0" w:space="0" w:color="auto"/>
                      </w:divBdr>
                      <w:divsChild>
                        <w:div w:id="361514004">
                          <w:marLeft w:val="0"/>
                          <w:marRight w:val="0"/>
                          <w:marTop w:val="0"/>
                          <w:marBottom w:val="0"/>
                          <w:divBdr>
                            <w:top w:val="none" w:sz="0" w:space="0" w:color="auto"/>
                            <w:left w:val="none" w:sz="0" w:space="0" w:color="auto"/>
                            <w:bottom w:val="none" w:sz="0" w:space="0" w:color="auto"/>
                            <w:right w:val="none" w:sz="0" w:space="0" w:color="auto"/>
                          </w:divBdr>
                          <w:divsChild>
                            <w:div w:id="400711117">
                              <w:marLeft w:val="0"/>
                              <w:marRight w:val="0"/>
                              <w:marTop w:val="0"/>
                              <w:marBottom w:val="0"/>
                              <w:divBdr>
                                <w:top w:val="none" w:sz="0" w:space="0" w:color="auto"/>
                                <w:left w:val="none" w:sz="0" w:space="0" w:color="auto"/>
                                <w:bottom w:val="none" w:sz="0" w:space="0" w:color="auto"/>
                                <w:right w:val="none" w:sz="0" w:space="0" w:color="auto"/>
                              </w:divBdr>
                              <w:divsChild>
                                <w:div w:id="1878393993">
                                  <w:marLeft w:val="0"/>
                                  <w:marRight w:val="0"/>
                                  <w:marTop w:val="0"/>
                                  <w:marBottom w:val="0"/>
                                  <w:divBdr>
                                    <w:top w:val="none" w:sz="0" w:space="0" w:color="auto"/>
                                    <w:left w:val="none" w:sz="0" w:space="0" w:color="auto"/>
                                    <w:bottom w:val="none" w:sz="0" w:space="0" w:color="auto"/>
                                    <w:right w:val="none" w:sz="0" w:space="0" w:color="auto"/>
                                  </w:divBdr>
                                  <w:divsChild>
                                    <w:div w:id="387342322">
                                      <w:marLeft w:val="0"/>
                                      <w:marRight w:val="0"/>
                                      <w:marTop w:val="0"/>
                                      <w:marBottom w:val="0"/>
                                      <w:divBdr>
                                        <w:top w:val="none" w:sz="0" w:space="0" w:color="auto"/>
                                        <w:left w:val="none" w:sz="0" w:space="0" w:color="auto"/>
                                        <w:bottom w:val="none" w:sz="0" w:space="0" w:color="auto"/>
                                        <w:right w:val="none" w:sz="0" w:space="0" w:color="auto"/>
                                      </w:divBdr>
                                      <w:divsChild>
                                        <w:div w:id="1418791590">
                                          <w:marLeft w:val="0"/>
                                          <w:marRight w:val="0"/>
                                          <w:marTop w:val="0"/>
                                          <w:marBottom w:val="0"/>
                                          <w:divBdr>
                                            <w:top w:val="none" w:sz="0" w:space="0" w:color="auto"/>
                                            <w:left w:val="none" w:sz="0" w:space="0" w:color="auto"/>
                                            <w:bottom w:val="none" w:sz="0" w:space="0" w:color="auto"/>
                                            <w:right w:val="none" w:sz="0" w:space="0" w:color="auto"/>
                                          </w:divBdr>
                                          <w:divsChild>
                                            <w:div w:id="1305815116">
                                              <w:marLeft w:val="0"/>
                                              <w:marRight w:val="0"/>
                                              <w:marTop w:val="0"/>
                                              <w:marBottom w:val="0"/>
                                              <w:divBdr>
                                                <w:top w:val="none" w:sz="0" w:space="0" w:color="auto"/>
                                                <w:left w:val="none" w:sz="0" w:space="0" w:color="auto"/>
                                                <w:bottom w:val="none" w:sz="0" w:space="0" w:color="auto"/>
                                                <w:right w:val="none" w:sz="0" w:space="0" w:color="auto"/>
                                              </w:divBdr>
                                              <w:divsChild>
                                                <w:div w:id="271328188">
                                                  <w:marLeft w:val="0"/>
                                                  <w:marRight w:val="0"/>
                                                  <w:marTop w:val="0"/>
                                                  <w:marBottom w:val="0"/>
                                                  <w:divBdr>
                                                    <w:top w:val="none" w:sz="0" w:space="0" w:color="auto"/>
                                                    <w:left w:val="none" w:sz="0" w:space="0" w:color="auto"/>
                                                    <w:bottom w:val="none" w:sz="0" w:space="0" w:color="auto"/>
                                                    <w:right w:val="none" w:sz="0" w:space="0" w:color="auto"/>
                                                  </w:divBdr>
                                                </w:div>
                                                <w:div w:id="748111966">
                                                  <w:marLeft w:val="0"/>
                                                  <w:marRight w:val="0"/>
                                                  <w:marTop w:val="0"/>
                                                  <w:marBottom w:val="0"/>
                                                  <w:divBdr>
                                                    <w:top w:val="none" w:sz="0" w:space="0" w:color="auto"/>
                                                    <w:left w:val="none" w:sz="0" w:space="0" w:color="auto"/>
                                                    <w:bottom w:val="none" w:sz="0" w:space="0" w:color="auto"/>
                                                    <w:right w:val="none" w:sz="0" w:space="0" w:color="auto"/>
                                                  </w:divBdr>
                                                </w:div>
                                                <w:div w:id="1790854458">
                                                  <w:marLeft w:val="0"/>
                                                  <w:marRight w:val="0"/>
                                                  <w:marTop w:val="0"/>
                                                  <w:marBottom w:val="0"/>
                                                  <w:divBdr>
                                                    <w:top w:val="none" w:sz="0" w:space="0" w:color="auto"/>
                                                    <w:left w:val="none" w:sz="0" w:space="0" w:color="auto"/>
                                                    <w:bottom w:val="none" w:sz="0" w:space="0" w:color="auto"/>
                                                    <w:right w:val="none" w:sz="0" w:space="0" w:color="auto"/>
                                                  </w:divBdr>
                                                </w:div>
                                                <w:div w:id="1833518834">
                                                  <w:marLeft w:val="0"/>
                                                  <w:marRight w:val="0"/>
                                                  <w:marTop w:val="0"/>
                                                  <w:marBottom w:val="0"/>
                                                  <w:divBdr>
                                                    <w:top w:val="none" w:sz="0" w:space="0" w:color="auto"/>
                                                    <w:left w:val="none" w:sz="0" w:space="0" w:color="auto"/>
                                                    <w:bottom w:val="none" w:sz="0" w:space="0" w:color="auto"/>
                                                    <w:right w:val="none" w:sz="0" w:space="0" w:color="auto"/>
                                                  </w:divBdr>
                                                </w:div>
                                              </w:divsChild>
                                            </w:div>
                                            <w:div w:id="1227375318">
                                              <w:marLeft w:val="0"/>
                                              <w:marRight w:val="0"/>
                                              <w:marTop w:val="0"/>
                                              <w:marBottom w:val="0"/>
                                              <w:divBdr>
                                                <w:top w:val="none" w:sz="0" w:space="0" w:color="auto"/>
                                                <w:left w:val="none" w:sz="0" w:space="0" w:color="auto"/>
                                                <w:bottom w:val="none" w:sz="0" w:space="0" w:color="auto"/>
                                                <w:right w:val="none" w:sz="0" w:space="0" w:color="auto"/>
                                              </w:divBdr>
                                              <w:divsChild>
                                                <w:div w:id="1695186599">
                                                  <w:marLeft w:val="0"/>
                                                  <w:marRight w:val="0"/>
                                                  <w:marTop w:val="0"/>
                                                  <w:marBottom w:val="0"/>
                                                  <w:divBdr>
                                                    <w:top w:val="none" w:sz="0" w:space="0" w:color="auto"/>
                                                    <w:left w:val="none" w:sz="0" w:space="0" w:color="auto"/>
                                                    <w:bottom w:val="none" w:sz="0" w:space="0" w:color="auto"/>
                                                    <w:right w:val="none" w:sz="0" w:space="0" w:color="auto"/>
                                                  </w:divBdr>
                                                </w:div>
                                                <w:div w:id="972061527">
                                                  <w:marLeft w:val="0"/>
                                                  <w:marRight w:val="0"/>
                                                  <w:marTop w:val="0"/>
                                                  <w:marBottom w:val="0"/>
                                                  <w:divBdr>
                                                    <w:top w:val="none" w:sz="0" w:space="0" w:color="auto"/>
                                                    <w:left w:val="none" w:sz="0" w:space="0" w:color="auto"/>
                                                    <w:bottom w:val="none" w:sz="0" w:space="0" w:color="auto"/>
                                                    <w:right w:val="none" w:sz="0" w:space="0" w:color="auto"/>
                                                  </w:divBdr>
                                                </w:div>
                                                <w:div w:id="1893270433">
                                                  <w:marLeft w:val="0"/>
                                                  <w:marRight w:val="0"/>
                                                  <w:marTop w:val="0"/>
                                                  <w:marBottom w:val="0"/>
                                                  <w:divBdr>
                                                    <w:top w:val="none" w:sz="0" w:space="0" w:color="auto"/>
                                                    <w:left w:val="none" w:sz="0" w:space="0" w:color="auto"/>
                                                    <w:bottom w:val="none" w:sz="0" w:space="0" w:color="auto"/>
                                                    <w:right w:val="none" w:sz="0" w:space="0" w:color="auto"/>
                                                  </w:divBdr>
                                                </w:div>
                                                <w:div w:id="1012805891">
                                                  <w:marLeft w:val="0"/>
                                                  <w:marRight w:val="0"/>
                                                  <w:marTop w:val="0"/>
                                                  <w:marBottom w:val="0"/>
                                                  <w:divBdr>
                                                    <w:top w:val="none" w:sz="0" w:space="0" w:color="auto"/>
                                                    <w:left w:val="none" w:sz="0" w:space="0" w:color="auto"/>
                                                    <w:bottom w:val="none" w:sz="0" w:space="0" w:color="auto"/>
                                                    <w:right w:val="none" w:sz="0" w:space="0" w:color="auto"/>
                                                  </w:divBdr>
                                                </w:div>
                                              </w:divsChild>
                                            </w:div>
                                            <w:div w:id="1911650508">
                                              <w:marLeft w:val="0"/>
                                              <w:marRight w:val="0"/>
                                              <w:marTop w:val="0"/>
                                              <w:marBottom w:val="0"/>
                                              <w:divBdr>
                                                <w:top w:val="none" w:sz="0" w:space="0" w:color="auto"/>
                                                <w:left w:val="none" w:sz="0" w:space="0" w:color="auto"/>
                                                <w:bottom w:val="none" w:sz="0" w:space="0" w:color="auto"/>
                                                <w:right w:val="none" w:sz="0" w:space="0" w:color="auto"/>
                                              </w:divBdr>
                                              <w:divsChild>
                                                <w:div w:id="1735273204">
                                                  <w:marLeft w:val="0"/>
                                                  <w:marRight w:val="0"/>
                                                  <w:marTop w:val="0"/>
                                                  <w:marBottom w:val="0"/>
                                                  <w:divBdr>
                                                    <w:top w:val="none" w:sz="0" w:space="0" w:color="auto"/>
                                                    <w:left w:val="none" w:sz="0" w:space="0" w:color="auto"/>
                                                    <w:bottom w:val="none" w:sz="0" w:space="0" w:color="auto"/>
                                                    <w:right w:val="none" w:sz="0" w:space="0" w:color="auto"/>
                                                  </w:divBdr>
                                                </w:div>
                                                <w:div w:id="125926909">
                                                  <w:marLeft w:val="0"/>
                                                  <w:marRight w:val="0"/>
                                                  <w:marTop w:val="0"/>
                                                  <w:marBottom w:val="0"/>
                                                  <w:divBdr>
                                                    <w:top w:val="none" w:sz="0" w:space="0" w:color="auto"/>
                                                    <w:left w:val="none" w:sz="0" w:space="0" w:color="auto"/>
                                                    <w:bottom w:val="none" w:sz="0" w:space="0" w:color="auto"/>
                                                    <w:right w:val="none" w:sz="0" w:space="0" w:color="auto"/>
                                                  </w:divBdr>
                                                </w:div>
                                                <w:div w:id="151022361">
                                                  <w:marLeft w:val="0"/>
                                                  <w:marRight w:val="0"/>
                                                  <w:marTop w:val="0"/>
                                                  <w:marBottom w:val="0"/>
                                                  <w:divBdr>
                                                    <w:top w:val="none" w:sz="0" w:space="0" w:color="auto"/>
                                                    <w:left w:val="none" w:sz="0" w:space="0" w:color="auto"/>
                                                    <w:bottom w:val="none" w:sz="0" w:space="0" w:color="auto"/>
                                                    <w:right w:val="none" w:sz="0" w:space="0" w:color="auto"/>
                                                  </w:divBdr>
                                                </w:div>
                                                <w:div w:id="13775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3536">
                                  <w:marLeft w:val="0"/>
                                  <w:marRight w:val="0"/>
                                  <w:marTop w:val="0"/>
                                  <w:marBottom w:val="0"/>
                                  <w:divBdr>
                                    <w:top w:val="none" w:sz="0" w:space="0" w:color="auto"/>
                                    <w:left w:val="none" w:sz="0" w:space="0" w:color="auto"/>
                                    <w:bottom w:val="none" w:sz="0" w:space="0" w:color="auto"/>
                                    <w:right w:val="none" w:sz="0" w:space="0" w:color="auto"/>
                                  </w:divBdr>
                                  <w:divsChild>
                                    <w:div w:id="140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099654">
      <w:bodyDiv w:val="1"/>
      <w:marLeft w:val="0"/>
      <w:marRight w:val="0"/>
      <w:marTop w:val="0"/>
      <w:marBottom w:val="0"/>
      <w:divBdr>
        <w:top w:val="none" w:sz="0" w:space="0" w:color="auto"/>
        <w:left w:val="none" w:sz="0" w:space="0" w:color="auto"/>
        <w:bottom w:val="none" w:sz="0" w:space="0" w:color="auto"/>
        <w:right w:val="none" w:sz="0" w:space="0" w:color="auto"/>
      </w:divBdr>
      <w:divsChild>
        <w:div w:id="1550074149">
          <w:marLeft w:val="0"/>
          <w:marRight w:val="0"/>
          <w:marTop w:val="0"/>
          <w:marBottom w:val="0"/>
          <w:divBdr>
            <w:top w:val="none" w:sz="0" w:space="0" w:color="auto"/>
            <w:left w:val="none" w:sz="0" w:space="0" w:color="auto"/>
            <w:bottom w:val="none" w:sz="0" w:space="0" w:color="auto"/>
            <w:right w:val="none" w:sz="0" w:space="0" w:color="auto"/>
          </w:divBdr>
        </w:div>
      </w:divsChild>
    </w:div>
    <w:div w:id="987980759">
      <w:bodyDiv w:val="1"/>
      <w:marLeft w:val="0"/>
      <w:marRight w:val="0"/>
      <w:marTop w:val="0"/>
      <w:marBottom w:val="0"/>
      <w:divBdr>
        <w:top w:val="none" w:sz="0" w:space="0" w:color="auto"/>
        <w:left w:val="none" w:sz="0" w:space="0" w:color="auto"/>
        <w:bottom w:val="none" w:sz="0" w:space="0" w:color="auto"/>
        <w:right w:val="none" w:sz="0" w:space="0" w:color="auto"/>
      </w:divBdr>
    </w:div>
    <w:div w:id="1023360044">
      <w:bodyDiv w:val="1"/>
      <w:marLeft w:val="0"/>
      <w:marRight w:val="0"/>
      <w:marTop w:val="0"/>
      <w:marBottom w:val="0"/>
      <w:divBdr>
        <w:top w:val="none" w:sz="0" w:space="0" w:color="auto"/>
        <w:left w:val="none" w:sz="0" w:space="0" w:color="auto"/>
        <w:bottom w:val="none" w:sz="0" w:space="0" w:color="auto"/>
        <w:right w:val="none" w:sz="0" w:space="0" w:color="auto"/>
      </w:divBdr>
    </w:div>
    <w:div w:id="1224876244">
      <w:bodyDiv w:val="1"/>
      <w:marLeft w:val="0"/>
      <w:marRight w:val="0"/>
      <w:marTop w:val="0"/>
      <w:marBottom w:val="0"/>
      <w:divBdr>
        <w:top w:val="none" w:sz="0" w:space="0" w:color="auto"/>
        <w:left w:val="none" w:sz="0" w:space="0" w:color="auto"/>
        <w:bottom w:val="none" w:sz="0" w:space="0" w:color="auto"/>
        <w:right w:val="none" w:sz="0" w:space="0" w:color="auto"/>
      </w:divBdr>
    </w:div>
    <w:div w:id="1320035830">
      <w:bodyDiv w:val="1"/>
      <w:marLeft w:val="0"/>
      <w:marRight w:val="0"/>
      <w:marTop w:val="0"/>
      <w:marBottom w:val="0"/>
      <w:divBdr>
        <w:top w:val="none" w:sz="0" w:space="0" w:color="auto"/>
        <w:left w:val="none" w:sz="0" w:space="0" w:color="auto"/>
        <w:bottom w:val="none" w:sz="0" w:space="0" w:color="auto"/>
        <w:right w:val="none" w:sz="0" w:space="0" w:color="auto"/>
      </w:divBdr>
      <w:divsChild>
        <w:div w:id="392778351">
          <w:marLeft w:val="0"/>
          <w:marRight w:val="0"/>
          <w:marTop w:val="0"/>
          <w:marBottom w:val="0"/>
          <w:divBdr>
            <w:top w:val="none" w:sz="0" w:space="0" w:color="auto"/>
            <w:left w:val="none" w:sz="0" w:space="0" w:color="auto"/>
            <w:bottom w:val="none" w:sz="0" w:space="0" w:color="auto"/>
            <w:right w:val="none" w:sz="0" w:space="0" w:color="auto"/>
          </w:divBdr>
          <w:divsChild>
            <w:div w:id="545483924">
              <w:marLeft w:val="0"/>
              <w:marRight w:val="0"/>
              <w:marTop w:val="0"/>
              <w:marBottom w:val="0"/>
              <w:divBdr>
                <w:top w:val="none" w:sz="0" w:space="0" w:color="auto"/>
                <w:left w:val="none" w:sz="0" w:space="0" w:color="auto"/>
                <w:bottom w:val="none" w:sz="0" w:space="0" w:color="auto"/>
                <w:right w:val="none" w:sz="0" w:space="0" w:color="auto"/>
              </w:divBdr>
            </w:div>
          </w:divsChild>
        </w:div>
        <w:div w:id="2062049946">
          <w:marLeft w:val="0"/>
          <w:marRight w:val="0"/>
          <w:marTop w:val="0"/>
          <w:marBottom w:val="0"/>
          <w:divBdr>
            <w:top w:val="none" w:sz="0" w:space="0" w:color="auto"/>
            <w:left w:val="none" w:sz="0" w:space="0" w:color="auto"/>
            <w:bottom w:val="none" w:sz="0" w:space="0" w:color="auto"/>
            <w:right w:val="none" w:sz="0" w:space="0" w:color="auto"/>
          </w:divBdr>
        </w:div>
      </w:divsChild>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1639070988">
      <w:bodyDiv w:val="1"/>
      <w:marLeft w:val="0"/>
      <w:marRight w:val="0"/>
      <w:marTop w:val="0"/>
      <w:marBottom w:val="0"/>
      <w:divBdr>
        <w:top w:val="none" w:sz="0" w:space="0" w:color="auto"/>
        <w:left w:val="none" w:sz="0" w:space="0" w:color="auto"/>
        <w:bottom w:val="none" w:sz="0" w:space="0" w:color="auto"/>
        <w:right w:val="none" w:sz="0" w:space="0" w:color="auto"/>
      </w:divBdr>
      <w:divsChild>
        <w:div w:id="1124229146">
          <w:marLeft w:val="0"/>
          <w:marRight w:val="0"/>
          <w:marTop w:val="0"/>
          <w:marBottom w:val="0"/>
          <w:divBdr>
            <w:top w:val="none" w:sz="0" w:space="0" w:color="auto"/>
            <w:left w:val="none" w:sz="0" w:space="0" w:color="auto"/>
            <w:bottom w:val="none" w:sz="0" w:space="0" w:color="auto"/>
            <w:right w:val="none" w:sz="0" w:space="0" w:color="auto"/>
          </w:divBdr>
        </w:div>
        <w:div w:id="1266572671">
          <w:marLeft w:val="0"/>
          <w:marRight w:val="0"/>
          <w:marTop w:val="0"/>
          <w:marBottom w:val="0"/>
          <w:divBdr>
            <w:top w:val="none" w:sz="0" w:space="0" w:color="auto"/>
            <w:left w:val="none" w:sz="0" w:space="0" w:color="auto"/>
            <w:bottom w:val="none" w:sz="0" w:space="0" w:color="auto"/>
            <w:right w:val="none" w:sz="0" w:space="0" w:color="auto"/>
          </w:divBdr>
        </w:div>
        <w:div w:id="1645233558">
          <w:marLeft w:val="0"/>
          <w:marRight w:val="0"/>
          <w:marTop w:val="0"/>
          <w:marBottom w:val="0"/>
          <w:divBdr>
            <w:top w:val="none" w:sz="0" w:space="0" w:color="auto"/>
            <w:left w:val="none" w:sz="0" w:space="0" w:color="auto"/>
            <w:bottom w:val="none" w:sz="0" w:space="0" w:color="auto"/>
            <w:right w:val="none" w:sz="0" w:space="0" w:color="auto"/>
          </w:divBdr>
        </w:div>
        <w:div w:id="466822613">
          <w:marLeft w:val="0"/>
          <w:marRight w:val="0"/>
          <w:marTop w:val="0"/>
          <w:marBottom w:val="0"/>
          <w:divBdr>
            <w:top w:val="none" w:sz="0" w:space="0" w:color="auto"/>
            <w:left w:val="none" w:sz="0" w:space="0" w:color="auto"/>
            <w:bottom w:val="none" w:sz="0" w:space="0" w:color="auto"/>
            <w:right w:val="none" w:sz="0" w:space="0" w:color="auto"/>
          </w:divBdr>
        </w:div>
      </w:divsChild>
    </w:div>
    <w:div w:id="1854029346">
      <w:bodyDiv w:val="1"/>
      <w:marLeft w:val="0"/>
      <w:marRight w:val="0"/>
      <w:marTop w:val="0"/>
      <w:marBottom w:val="0"/>
      <w:divBdr>
        <w:top w:val="none" w:sz="0" w:space="0" w:color="auto"/>
        <w:left w:val="none" w:sz="0" w:space="0" w:color="auto"/>
        <w:bottom w:val="none" w:sz="0" w:space="0" w:color="auto"/>
        <w:right w:val="none" w:sz="0" w:space="0" w:color="auto"/>
      </w:divBdr>
    </w:div>
    <w:div w:id="1884711932">
      <w:bodyDiv w:val="1"/>
      <w:marLeft w:val="0"/>
      <w:marRight w:val="0"/>
      <w:marTop w:val="0"/>
      <w:marBottom w:val="0"/>
      <w:divBdr>
        <w:top w:val="none" w:sz="0" w:space="0" w:color="auto"/>
        <w:left w:val="none" w:sz="0" w:space="0" w:color="auto"/>
        <w:bottom w:val="none" w:sz="0" w:space="0" w:color="auto"/>
        <w:right w:val="none" w:sz="0" w:space="0" w:color="auto"/>
      </w:divBdr>
      <w:divsChild>
        <w:div w:id="1425228681">
          <w:marLeft w:val="0"/>
          <w:marRight w:val="0"/>
          <w:marTop w:val="0"/>
          <w:marBottom w:val="0"/>
          <w:divBdr>
            <w:top w:val="none" w:sz="0" w:space="0" w:color="auto"/>
            <w:left w:val="none" w:sz="0" w:space="0" w:color="auto"/>
            <w:bottom w:val="none" w:sz="0" w:space="0" w:color="auto"/>
            <w:right w:val="none" w:sz="0" w:space="0" w:color="auto"/>
          </w:divBdr>
        </w:div>
      </w:divsChild>
    </w:div>
    <w:div w:id="1972009536">
      <w:bodyDiv w:val="1"/>
      <w:marLeft w:val="0"/>
      <w:marRight w:val="0"/>
      <w:marTop w:val="0"/>
      <w:marBottom w:val="0"/>
      <w:divBdr>
        <w:top w:val="none" w:sz="0" w:space="0" w:color="auto"/>
        <w:left w:val="none" w:sz="0" w:space="0" w:color="auto"/>
        <w:bottom w:val="none" w:sz="0" w:space="0" w:color="auto"/>
        <w:right w:val="none" w:sz="0" w:space="0" w:color="auto"/>
      </w:divBdr>
      <w:divsChild>
        <w:div w:id="1655793674">
          <w:marLeft w:val="0"/>
          <w:marRight w:val="0"/>
          <w:marTop w:val="0"/>
          <w:marBottom w:val="0"/>
          <w:divBdr>
            <w:top w:val="none" w:sz="0" w:space="0" w:color="auto"/>
            <w:left w:val="none" w:sz="0" w:space="0" w:color="auto"/>
            <w:bottom w:val="none" w:sz="0" w:space="0" w:color="auto"/>
            <w:right w:val="none" w:sz="0" w:space="0" w:color="auto"/>
          </w:divBdr>
          <w:divsChild>
            <w:div w:id="3515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2BF04-328B-4B51-9C90-087F58A1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632</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4609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369</cp:revision>
  <cp:lastPrinted>2021-06-08T11:43:00Z</cp:lastPrinted>
  <dcterms:created xsi:type="dcterms:W3CDTF">2018-10-16T09:59:00Z</dcterms:created>
  <dcterms:modified xsi:type="dcterms:W3CDTF">2021-06-09T08:59:00Z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